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2A" w:rsidRPr="009565FF" w:rsidRDefault="001077E7" w:rsidP="0084302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440">
        <w:rPr>
          <w:rFonts w:ascii="Times New Roman" w:hAnsi="Times New Roman" w:cs="Times New Roman"/>
          <w:color w:val="000000" w:themeColor="text1"/>
        </w:rPr>
        <w:tab/>
      </w:r>
      <w:r w:rsidR="0084302A" w:rsidRPr="009565FF"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84302A" w:rsidRDefault="0084302A" w:rsidP="0084302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5FF">
        <w:rPr>
          <w:rFonts w:ascii="Times New Roman" w:eastAsia="Times New Roman" w:hAnsi="Times New Roman"/>
          <w:sz w:val="24"/>
          <w:szCs w:val="24"/>
          <w:lang w:eastAsia="ru-RU"/>
        </w:rPr>
        <w:t>«Сергиевская средняя общеобразовательная школа»</w:t>
      </w:r>
    </w:p>
    <w:p w:rsidR="0084302A" w:rsidRDefault="0084302A" w:rsidP="0084302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302A" w:rsidRDefault="00F12035" w:rsidP="0084302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214A374" wp14:editId="2CCF6605">
            <wp:simplePos x="0" y="0"/>
            <wp:positionH relativeFrom="column">
              <wp:posOffset>2823210</wp:posOffset>
            </wp:positionH>
            <wp:positionV relativeFrom="paragraph">
              <wp:posOffset>58420</wp:posOffset>
            </wp:positionV>
            <wp:extent cx="2886075" cy="2114550"/>
            <wp:effectExtent l="0" t="0" r="0" b="0"/>
            <wp:wrapNone/>
            <wp:docPr id="2" name="Рисунок 2" descr="C:\Users\Сегргиевская СОШ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гргиевская СОШ\Deskt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02A" w:rsidRPr="007C37BB" w:rsidRDefault="0084302A" w:rsidP="0084302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302A" w:rsidRPr="00374B4B" w:rsidRDefault="0084302A" w:rsidP="0084302A">
      <w:pPr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  <w:r w:rsidRPr="00374B4B">
        <w:rPr>
          <w:rFonts w:ascii="Times New Roman" w:hAnsi="Times New Roman"/>
          <w:caps/>
          <w:sz w:val="24"/>
          <w:szCs w:val="24"/>
        </w:rPr>
        <w:t>Утверждаю</w:t>
      </w:r>
    </w:p>
    <w:p w:rsidR="0084302A" w:rsidRPr="00152125" w:rsidRDefault="0084302A" w:rsidP="008430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302A" w:rsidRPr="00152125" w:rsidRDefault="0084302A" w:rsidP="008430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2125">
        <w:rPr>
          <w:rFonts w:ascii="Times New Roman" w:hAnsi="Times New Roman"/>
          <w:sz w:val="24"/>
          <w:szCs w:val="24"/>
        </w:rPr>
        <w:t xml:space="preserve">Директор </w:t>
      </w:r>
    </w:p>
    <w:p w:rsidR="0084302A" w:rsidRPr="00152125" w:rsidRDefault="0084302A" w:rsidP="008430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2125">
        <w:rPr>
          <w:rFonts w:ascii="Times New Roman" w:hAnsi="Times New Roman"/>
          <w:sz w:val="24"/>
          <w:szCs w:val="24"/>
        </w:rPr>
        <w:t>МОУ «</w:t>
      </w:r>
      <w:r>
        <w:rPr>
          <w:rFonts w:ascii="Times New Roman" w:hAnsi="Times New Roman"/>
          <w:sz w:val="24"/>
          <w:szCs w:val="24"/>
        </w:rPr>
        <w:t>Сергиевская СОШ</w:t>
      </w:r>
      <w:r w:rsidRPr="00152125">
        <w:rPr>
          <w:rFonts w:ascii="Times New Roman" w:hAnsi="Times New Roman"/>
          <w:sz w:val="24"/>
          <w:szCs w:val="24"/>
        </w:rPr>
        <w:t>»</w:t>
      </w:r>
    </w:p>
    <w:p w:rsidR="0084302A" w:rsidRDefault="0084302A" w:rsidP="008430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2125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Серых Т.С.</w:t>
      </w:r>
    </w:p>
    <w:p w:rsidR="0084302A" w:rsidRDefault="0084302A" w:rsidP="008430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2125">
        <w:rPr>
          <w:rFonts w:ascii="Times New Roman" w:hAnsi="Times New Roman"/>
          <w:sz w:val="24"/>
          <w:szCs w:val="24"/>
        </w:rPr>
        <w:t>Приказ №</w:t>
      </w:r>
      <w:r w:rsidR="00F12035">
        <w:rPr>
          <w:rFonts w:ascii="Times New Roman" w:hAnsi="Times New Roman"/>
          <w:sz w:val="24"/>
          <w:szCs w:val="24"/>
        </w:rPr>
        <w:t>256</w:t>
      </w:r>
      <w:r w:rsidRPr="00152125">
        <w:rPr>
          <w:rFonts w:ascii="Times New Roman" w:hAnsi="Times New Roman"/>
          <w:sz w:val="24"/>
          <w:szCs w:val="24"/>
        </w:rPr>
        <w:t xml:space="preserve"> </w:t>
      </w:r>
    </w:p>
    <w:p w:rsidR="0084302A" w:rsidRPr="00152125" w:rsidRDefault="0084302A" w:rsidP="008430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</w:t>
      </w:r>
      <w:r w:rsidR="00F12035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__»____</w:t>
      </w:r>
      <w:r w:rsidR="00F12035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____2022</w:t>
      </w:r>
      <w:r w:rsidRPr="00152125">
        <w:rPr>
          <w:rFonts w:ascii="Times New Roman" w:hAnsi="Times New Roman"/>
          <w:sz w:val="24"/>
          <w:szCs w:val="24"/>
        </w:rPr>
        <w:t xml:space="preserve"> г</w:t>
      </w:r>
    </w:p>
    <w:p w:rsidR="0084302A" w:rsidRDefault="0084302A" w:rsidP="0084302A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302A" w:rsidRDefault="0084302A" w:rsidP="0084302A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302A" w:rsidRDefault="0084302A" w:rsidP="0084302A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302A" w:rsidRDefault="0084302A" w:rsidP="0084302A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302A" w:rsidRDefault="0084302A" w:rsidP="0084302A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302A" w:rsidRDefault="0084302A" w:rsidP="0084302A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302A" w:rsidRDefault="0084302A" w:rsidP="0084302A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302A" w:rsidRPr="009565FF" w:rsidRDefault="0084302A" w:rsidP="0084302A">
      <w:pPr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9565FF">
        <w:rPr>
          <w:rFonts w:ascii="Times New Roman" w:eastAsia="Times New Roman" w:hAnsi="Times New Roman"/>
          <w:sz w:val="32"/>
          <w:szCs w:val="32"/>
          <w:lang w:eastAsia="ru-RU"/>
        </w:rPr>
        <w:t>РАБОЧАЯ ПРОГРАММА</w:t>
      </w:r>
    </w:p>
    <w:p w:rsidR="0084302A" w:rsidRPr="009565FF" w:rsidRDefault="0084302A" w:rsidP="0084302A">
      <w:pPr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9565FF">
        <w:rPr>
          <w:rFonts w:ascii="Times New Roman" w:eastAsia="Times New Roman" w:hAnsi="Times New Roman"/>
          <w:sz w:val="32"/>
          <w:szCs w:val="32"/>
          <w:lang w:eastAsia="ru-RU"/>
        </w:rPr>
        <w:t>ВНЕУРОЧНОЙ ДЕЯТЕЛЬНОСТИ</w:t>
      </w:r>
    </w:p>
    <w:p w:rsidR="0084302A" w:rsidRPr="009565FF" w:rsidRDefault="0084302A" w:rsidP="0084302A">
      <w:pPr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4302A" w:rsidRPr="009565FF" w:rsidRDefault="0084302A" w:rsidP="0084302A">
      <w:pPr>
        <w:spacing w:after="0"/>
        <w:ind w:left="-36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565FF">
        <w:rPr>
          <w:rFonts w:ascii="Times New Roman" w:eastAsia="Times New Roman" w:hAnsi="Times New Roman"/>
          <w:b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Разговоры о </w:t>
      </w: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важном</w:t>
      </w:r>
      <w:proofErr w:type="gramEnd"/>
      <w:r w:rsidRPr="009565FF">
        <w:rPr>
          <w:rFonts w:ascii="Times New Roman" w:eastAsia="Times New Roman" w:hAnsi="Times New Roman"/>
          <w:b/>
          <w:sz w:val="32"/>
          <w:szCs w:val="32"/>
          <w:lang w:eastAsia="ru-RU"/>
        </w:rPr>
        <w:t>»</w:t>
      </w:r>
    </w:p>
    <w:p w:rsidR="0084302A" w:rsidRPr="009565FF" w:rsidRDefault="0084302A" w:rsidP="0084302A">
      <w:pPr>
        <w:spacing w:after="0"/>
        <w:ind w:left="-36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4302A" w:rsidRPr="009565FF" w:rsidRDefault="0084302A" w:rsidP="0084302A">
      <w:pPr>
        <w:spacing w:after="0"/>
        <w:ind w:left="-36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9565FF">
        <w:rPr>
          <w:rFonts w:ascii="Times New Roman" w:eastAsia="Times New Roman" w:hAnsi="Times New Roman"/>
          <w:sz w:val="32"/>
          <w:szCs w:val="32"/>
          <w:lang w:eastAsia="ru-RU"/>
        </w:rPr>
        <w:t>8 класс</w:t>
      </w:r>
    </w:p>
    <w:p w:rsidR="0084302A" w:rsidRDefault="0084302A" w:rsidP="0084302A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302A" w:rsidRDefault="0084302A" w:rsidP="0084302A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302A" w:rsidRDefault="0084302A" w:rsidP="0084302A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302A" w:rsidRDefault="0084302A" w:rsidP="0084302A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302A" w:rsidRDefault="0084302A" w:rsidP="0084302A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302A" w:rsidRDefault="0084302A" w:rsidP="0084302A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302A" w:rsidRDefault="0084302A" w:rsidP="0084302A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302A" w:rsidRPr="009565FF" w:rsidRDefault="0084302A" w:rsidP="0084302A">
      <w:pPr>
        <w:spacing w:after="0"/>
        <w:ind w:left="7080"/>
        <w:rPr>
          <w:rFonts w:ascii="Times New Roman" w:eastAsia="Times New Roman" w:hAnsi="Times New Roman"/>
          <w:sz w:val="32"/>
          <w:szCs w:val="24"/>
          <w:lang w:eastAsia="ru-RU"/>
        </w:rPr>
      </w:pPr>
      <w:r w:rsidRPr="009565FF">
        <w:rPr>
          <w:rFonts w:ascii="Times New Roman" w:eastAsia="Times New Roman" w:hAnsi="Times New Roman"/>
          <w:sz w:val="32"/>
          <w:szCs w:val="24"/>
          <w:lang w:eastAsia="ru-RU"/>
        </w:rPr>
        <w:t>Составитель:_</w:t>
      </w:r>
    </w:p>
    <w:p w:rsidR="0084302A" w:rsidRPr="009565FF" w:rsidRDefault="0084302A" w:rsidP="0084302A">
      <w:pPr>
        <w:spacing w:after="0"/>
        <w:ind w:left="7080"/>
        <w:rPr>
          <w:rFonts w:ascii="Times New Roman" w:eastAsia="Times New Roman" w:hAnsi="Times New Roman"/>
          <w:sz w:val="32"/>
          <w:szCs w:val="24"/>
          <w:lang w:eastAsia="ru-RU"/>
        </w:rPr>
      </w:pPr>
      <w:proofErr w:type="spellStart"/>
      <w:r w:rsidRPr="009565FF">
        <w:rPr>
          <w:rFonts w:ascii="Times New Roman" w:eastAsia="Times New Roman" w:hAnsi="Times New Roman"/>
          <w:sz w:val="32"/>
          <w:szCs w:val="24"/>
          <w:lang w:eastAsia="ru-RU"/>
        </w:rPr>
        <w:t>Дзюбак</w:t>
      </w:r>
      <w:proofErr w:type="spellEnd"/>
      <w:r w:rsidRPr="009565FF">
        <w:rPr>
          <w:rFonts w:ascii="Times New Roman" w:eastAsia="Times New Roman" w:hAnsi="Times New Roman"/>
          <w:sz w:val="32"/>
          <w:szCs w:val="24"/>
          <w:lang w:eastAsia="ru-RU"/>
        </w:rPr>
        <w:t xml:space="preserve"> Д.В.</w:t>
      </w:r>
    </w:p>
    <w:p w:rsidR="0084302A" w:rsidRDefault="0084302A" w:rsidP="0084302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302A" w:rsidRDefault="0084302A" w:rsidP="0084302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302A" w:rsidRDefault="0084302A" w:rsidP="0084302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302A" w:rsidRDefault="0084302A" w:rsidP="0084302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302A" w:rsidRDefault="0084302A" w:rsidP="0084302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302A" w:rsidRDefault="0084302A" w:rsidP="0084302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302A" w:rsidRDefault="0084302A" w:rsidP="0084302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302A" w:rsidRPr="009565FF" w:rsidRDefault="0084302A" w:rsidP="0084302A">
      <w:pPr>
        <w:rPr>
          <w:rFonts w:ascii="Times New Roman" w:hAnsi="Times New Roman" w:cs="Times New Roman"/>
          <w:sz w:val="32"/>
          <w:szCs w:val="24"/>
        </w:rPr>
      </w:pPr>
    </w:p>
    <w:p w:rsidR="0084302A" w:rsidRPr="009565FF" w:rsidRDefault="0084302A" w:rsidP="0084302A">
      <w:pPr>
        <w:jc w:val="center"/>
        <w:rPr>
          <w:rFonts w:ascii="Times New Roman" w:hAnsi="Times New Roman" w:cs="Times New Roman"/>
          <w:sz w:val="32"/>
          <w:szCs w:val="24"/>
        </w:rPr>
      </w:pPr>
      <w:r w:rsidRPr="009565FF">
        <w:rPr>
          <w:rFonts w:ascii="Times New Roman" w:hAnsi="Times New Roman" w:cs="Times New Roman"/>
          <w:sz w:val="32"/>
          <w:szCs w:val="24"/>
        </w:rPr>
        <w:t>2022 год</w:t>
      </w:r>
    </w:p>
    <w:p w:rsidR="0084302A" w:rsidRDefault="0084302A" w:rsidP="00E0504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302A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разработана в соответствии с требованиями: </w:t>
      </w:r>
      <w:r w:rsidRPr="0084302A">
        <w:rPr>
          <w:rFonts w:ascii="Times New Roman" w:hAnsi="Times New Roman" w:cs="Times New Roman"/>
          <w:sz w:val="28"/>
          <w:szCs w:val="28"/>
        </w:rPr>
        <w:sym w:font="Symbol" w:char="F02D"/>
      </w:r>
      <w:r w:rsidRPr="0084302A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№ 273 «Об образовании в Российской Федерации»; </w:t>
      </w:r>
    </w:p>
    <w:p w:rsidR="0084302A" w:rsidRDefault="0084302A" w:rsidP="00E0504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02A">
        <w:rPr>
          <w:rFonts w:ascii="Times New Roman" w:hAnsi="Times New Roman" w:cs="Times New Roman"/>
          <w:sz w:val="28"/>
          <w:szCs w:val="28"/>
        </w:rPr>
        <w:sym w:font="Symbol" w:char="F02D"/>
      </w:r>
      <w:r w:rsidRPr="0084302A">
        <w:rPr>
          <w:rFonts w:ascii="Times New Roman" w:hAnsi="Times New Roman" w:cs="Times New Roman"/>
          <w:sz w:val="28"/>
          <w:szCs w:val="28"/>
        </w:rPr>
        <w:t xml:space="preserve"> Приказа </w:t>
      </w:r>
      <w:proofErr w:type="spellStart"/>
      <w:r w:rsidRPr="0084302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4302A">
        <w:rPr>
          <w:rFonts w:ascii="Times New Roman" w:hAnsi="Times New Roman" w:cs="Times New Roman"/>
          <w:sz w:val="28"/>
          <w:szCs w:val="28"/>
        </w:rPr>
        <w:t xml:space="preserve"> от 31.05.2021 № 287 «Об утверждении федерального государственного образовательного стандарта основного общего образования»; </w:t>
      </w:r>
    </w:p>
    <w:p w:rsidR="0084302A" w:rsidRDefault="0084302A" w:rsidP="00E0504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02A">
        <w:rPr>
          <w:rFonts w:ascii="Times New Roman" w:hAnsi="Times New Roman" w:cs="Times New Roman"/>
          <w:sz w:val="28"/>
          <w:szCs w:val="28"/>
        </w:rPr>
        <w:sym w:font="Symbol" w:char="F02D"/>
      </w:r>
      <w:r w:rsidRPr="0084302A">
        <w:rPr>
          <w:rFonts w:ascii="Times New Roman" w:hAnsi="Times New Roman" w:cs="Times New Roman"/>
          <w:sz w:val="28"/>
          <w:szCs w:val="28"/>
        </w:rPr>
        <w:t xml:space="preserve"> 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84302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4302A">
        <w:rPr>
          <w:rFonts w:ascii="Times New Roman" w:hAnsi="Times New Roman" w:cs="Times New Roman"/>
          <w:sz w:val="28"/>
          <w:szCs w:val="28"/>
        </w:rPr>
        <w:t xml:space="preserve"> от 15.04.2022 № СК-295/06; </w:t>
      </w:r>
    </w:p>
    <w:p w:rsidR="0084302A" w:rsidRDefault="0084302A" w:rsidP="00E0504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02A">
        <w:rPr>
          <w:rFonts w:ascii="Times New Roman" w:hAnsi="Times New Roman" w:cs="Times New Roman"/>
          <w:sz w:val="28"/>
          <w:szCs w:val="28"/>
        </w:rPr>
        <w:sym w:font="Symbol" w:char="F02D"/>
      </w:r>
      <w:r w:rsidRPr="0084302A">
        <w:rPr>
          <w:rFonts w:ascii="Times New Roman" w:hAnsi="Times New Roman" w:cs="Times New Roman"/>
          <w:sz w:val="28"/>
          <w:szCs w:val="28"/>
        </w:rPr>
        <w:t xml:space="preserve">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84302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4302A">
        <w:rPr>
          <w:rFonts w:ascii="Times New Roman" w:hAnsi="Times New Roman" w:cs="Times New Roman"/>
          <w:sz w:val="28"/>
          <w:szCs w:val="28"/>
        </w:rPr>
        <w:t xml:space="preserve"> от 18.08.2017 № 09-1672; </w:t>
      </w:r>
    </w:p>
    <w:p w:rsidR="0084302A" w:rsidRDefault="0084302A" w:rsidP="00E0504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02A">
        <w:rPr>
          <w:rFonts w:ascii="Times New Roman" w:hAnsi="Times New Roman" w:cs="Times New Roman"/>
          <w:sz w:val="28"/>
          <w:szCs w:val="28"/>
        </w:rPr>
        <w:sym w:font="Symbol" w:char="F02D"/>
      </w:r>
      <w:r w:rsidRPr="0084302A">
        <w:rPr>
          <w:rFonts w:ascii="Times New Roman" w:hAnsi="Times New Roman" w:cs="Times New Roman"/>
          <w:sz w:val="28"/>
          <w:szCs w:val="28"/>
        </w:rPr>
        <w:t xml:space="preserve"> Стратегии развития воспитания в Российской Федерации на период до 2025 года, утвержденной распоряжением Правительства от 29.05.2015 № 996-р; </w:t>
      </w:r>
      <w:r w:rsidRPr="0084302A">
        <w:rPr>
          <w:rFonts w:ascii="Times New Roman" w:hAnsi="Times New Roman" w:cs="Times New Roman"/>
          <w:sz w:val="28"/>
          <w:szCs w:val="28"/>
        </w:rPr>
        <w:sym w:font="Symbol" w:char="F02D"/>
      </w:r>
      <w:r w:rsidRPr="0084302A">
        <w:rPr>
          <w:rFonts w:ascii="Times New Roman" w:hAnsi="Times New Roman" w:cs="Times New Roman"/>
          <w:sz w:val="28"/>
          <w:szCs w:val="28"/>
        </w:rPr>
        <w:t xml:space="preserve"> СП 2.4.3648-20; </w:t>
      </w:r>
      <w:r w:rsidRPr="0084302A">
        <w:rPr>
          <w:rFonts w:ascii="Times New Roman" w:hAnsi="Times New Roman" w:cs="Times New Roman"/>
          <w:sz w:val="28"/>
          <w:szCs w:val="28"/>
        </w:rPr>
        <w:sym w:font="Symbol" w:char="F02D"/>
      </w:r>
      <w:r w:rsidRPr="0084302A">
        <w:rPr>
          <w:rFonts w:ascii="Times New Roman" w:hAnsi="Times New Roman" w:cs="Times New Roman"/>
          <w:sz w:val="28"/>
          <w:szCs w:val="28"/>
        </w:rPr>
        <w:t xml:space="preserve"> СанПиН 1.2.3685-21; </w:t>
      </w:r>
      <w:r w:rsidRPr="0084302A">
        <w:rPr>
          <w:rFonts w:ascii="Times New Roman" w:hAnsi="Times New Roman" w:cs="Times New Roman"/>
          <w:sz w:val="28"/>
          <w:szCs w:val="28"/>
        </w:rPr>
        <w:sym w:font="Symbol" w:char="F02D"/>
      </w:r>
      <w:r w:rsidRPr="0084302A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МОУ «Сергиевская СОШ»</w:t>
      </w:r>
      <w:r w:rsidRPr="008430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302A" w:rsidRPr="0084302A" w:rsidRDefault="0084302A" w:rsidP="00E0504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302A">
        <w:rPr>
          <w:rFonts w:ascii="Times New Roman" w:hAnsi="Times New Roman" w:cs="Times New Roman"/>
          <w:sz w:val="28"/>
          <w:szCs w:val="28"/>
        </w:rPr>
        <w:sym w:font="Symbol" w:char="F02D"/>
      </w:r>
      <w:r w:rsidRPr="0084302A">
        <w:rPr>
          <w:rFonts w:ascii="Times New Roman" w:hAnsi="Times New Roman" w:cs="Times New Roman"/>
          <w:sz w:val="28"/>
          <w:szCs w:val="28"/>
        </w:rPr>
        <w:t xml:space="preserve"> Учебного плана </w:t>
      </w:r>
      <w:r>
        <w:rPr>
          <w:rFonts w:ascii="Times New Roman" w:hAnsi="Times New Roman" w:cs="Times New Roman"/>
          <w:sz w:val="28"/>
          <w:szCs w:val="28"/>
        </w:rPr>
        <w:t>МОУ «Сергиевская СОШ»</w:t>
      </w:r>
      <w:r w:rsidRPr="0084302A">
        <w:rPr>
          <w:rFonts w:ascii="Times New Roman" w:hAnsi="Times New Roman" w:cs="Times New Roman"/>
          <w:sz w:val="28"/>
          <w:szCs w:val="28"/>
        </w:rPr>
        <w:t xml:space="preserve"> на 2022-2023 учебный год; </w:t>
      </w:r>
    </w:p>
    <w:p w:rsidR="001077E7" w:rsidRPr="001077E7" w:rsidRDefault="001077E7" w:rsidP="00E0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Планируемые результаты освоения курса внеурочной деятельности</w:t>
      </w:r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43D2" w:rsidRPr="001077E7" w:rsidRDefault="008A43D2" w:rsidP="00E0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в рамках программы направлены на обеспечение достижения школьниками следующих личностных, </w:t>
      </w:r>
      <w:proofErr w:type="spellStart"/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образовательных результатов.</w:t>
      </w:r>
    </w:p>
    <w:p w:rsidR="008A43D2" w:rsidRPr="001077E7" w:rsidRDefault="008A43D2" w:rsidP="00E0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Личностные результаты:</w:t>
      </w:r>
    </w:p>
    <w:p w:rsidR="008A43D2" w:rsidRPr="001077E7" w:rsidRDefault="008A43D2" w:rsidP="00E0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сфере гражданского воспитания: </w:t>
      </w:r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много- 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</w:t>
      </w:r>
      <w:proofErr w:type="spellStart"/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волонтёрство</w:t>
      </w:r>
      <w:proofErr w:type="spellEnd"/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помощь людям, нуждающимся в ней).</w:t>
      </w:r>
    </w:p>
    <w:p w:rsidR="008A43D2" w:rsidRPr="001077E7" w:rsidRDefault="008A43D2" w:rsidP="00E0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сфере патриотического воспитания: </w:t>
      </w:r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8A43D2" w:rsidRPr="001077E7" w:rsidRDefault="008A43D2" w:rsidP="00E0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сфере духовно-нравственного воспитания: </w:t>
      </w:r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свобода и ответственность личности в условиях индивидуального и общественного пространства.</w:t>
      </w:r>
    </w:p>
    <w:p w:rsidR="008A43D2" w:rsidRPr="001077E7" w:rsidRDefault="008A43D2" w:rsidP="00E0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сфере эстетического воспитания: </w:t>
      </w:r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</w:t>
      </w:r>
    </w:p>
    <w:p w:rsidR="008A43D2" w:rsidRPr="001077E7" w:rsidRDefault="008A43D2" w:rsidP="00E0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сфере физического воспитания: </w:t>
      </w:r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ценности жизни;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</w:t>
      </w:r>
      <w:proofErr w:type="spellStart"/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:rsidR="008A43D2" w:rsidRPr="001077E7" w:rsidRDefault="008A43D2" w:rsidP="00E0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сфере трудового воспитания: </w:t>
      </w:r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:rsidR="008A43D2" w:rsidRPr="001077E7" w:rsidRDefault="008A43D2" w:rsidP="00E0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сфере экологического воспитания: </w:t>
      </w:r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8A43D2" w:rsidRPr="001077E7" w:rsidRDefault="008A43D2" w:rsidP="00E0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сфере ценности научного познания: </w:t>
      </w:r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8A43D2" w:rsidRPr="001077E7" w:rsidRDefault="008A43D2" w:rsidP="00E0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сфере адаптации обучающегося к изменяющимся условиям социальной и природной среды: </w:t>
      </w:r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своё развитие; 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последствий.</w:t>
      </w:r>
    </w:p>
    <w:p w:rsidR="008A43D2" w:rsidRPr="001077E7" w:rsidRDefault="008A43D2" w:rsidP="00E0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77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</w:t>
      </w:r>
      <w:proofErr w:type="spellEnd"/>
      <w:r w:rsidRPr="001077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результаты:</w:t>
      </w:r>
    </w:p>
    <w:p w:rsidR="008A43D2" w:rsidRPr="001077E7" w:rsidRDefault="008A43D2" w:rsidP="00E0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сфере овладения универсальными учебными познавательными действиями</w:t>
      </w:r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использовать вопросы как исследовательский инструмент познания; 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информации; оценивать надёжность информации по критериям, предложенным педагогическим работником или сформулированным самостоятельно; эффективно систематизировать информацию.</w:t>
      </w:r>
    </w:p>
    <w:p w:rsidR="008A43D2" w:rsidRPr="001077E7" w:rsidRDefault="008A43D2" w:rsidP="00E0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сфере овладения универсальными учебными коммуникативными действиями: </w:t>
      </w:r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и формулировать суждения, выражать эмоции в соответствии с целями и условиями общения; выражать свою точку зрения в устных и письменных текстах; понимать намерения других, проявлять уважительное отношение к собеседнику и в корректной форме формулировать свои возражения;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ответственности.</w:t>
      </w:r>
    </w:p>
    <w:p w:rsidR="008A43D2" w:rsidRPr="001077E7" w:rsidRDefault="008A43D2" w:rsidP="00E0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сфере овладения универсальными учебными регулятивными действиями: </w:t>
      </w:r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делать выбор и брать ответственность за решение; владеть способами самоконтроля, </w:t>
      </w:r>
      <w:proofErr w:type="spellStart"/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самомотивации</w:t>
      </w:r>
      <w:proofErr w:type="spellEnd"/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рефлексии; объяснять причины достижения (</w:t>
      </w:r>
      <w:proofErr w:type="spellStart"/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результатов деятельности, давать оценку приобретённому опыту, уметь находить позитивное в произошедшей ситуации; оценивать соответствие результата цели и условиям;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всё вокруг.</w:t>
      </w:r>
    </w:p>
    <w:p w:rsidR="008A43D2" w:rsidRPr="001077E7" w:rsidRDefault="008A43D2" w:rsidP="00E0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Предметные результаты </w:t>
      </w:r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программы внеурочной деятельности «Разговоры о важном» представлены с учётом специфики содержания предметных областей, к которым имеет отношение содержание курса внеурочной деятельности:</w:t>
      </w:r>
    </w:p>
    <w:p w:rsidR="008A43D2" w:rsidRPr="001077E7" w:rsidRDefault="008A43D2" w:rsidP="00E0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Русский язык: </w:t>
      </w:r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различных видов устной и письменной речевой деятельности; 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 участие в диалоге разных видов: побуждение к действию, обмен мнениями, запрос информации, сообщение информации; овладение различными видами чтения (просмотровым, ознакомительным, изучающим, поисковым); формулирование вопросов по содержанию текста и ответов на них; подробная, сжатая и выборочная передача в устной и письменной форме содержания текста; выделение главной и второстепенной информации, явной и скрытой информации в тексте; извлечение информации из различных источников, её осмысление и оперирование ею.</w:t>
      </w:r>
    </w:p>
    <w:p w:rsidR="008A43D2" w:rsidRPr="001077E7" w:rsidRDefault="008A43D2" w:rsidP="00E0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Литература: </w:t>
      </w:r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духовно-нравственной и культурной ценности литературы и её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научного, делового, публицистического; овладение умениями воспринимать, анализировать, интерпретировать и оценивать прочитанное, понимать художественную картину мира, отражённую в литературных произведениях, с учётом неоднозначности заложенных в них художественных смыслов;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прочитанному.</w:t>
      </w:r>
    </w:p>
    <w:p w:rsidR="008A43D2" w:rsidRPr="001077E7" w:rsidRDefault="008A43D2" w:rsidP="00E0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Иностранный язык: </w:t>
      </w:r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сравнивать, находить черты сходства и различия в культуре и традициях народов России и других стран.</w:t>
      </w:r>
    </w:p>
    <w:p w:rsidR="008A43D2" w:rsidRPr="001077E7" w:rsidRDefault="008A43D2" w:rsidP="00E0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Информатика: </w:t>
      </w:r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и соблюдение требований безопасной эксплуатации технических средств информационно-коммуникационных технологий; умение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Сети.</w:t>
      </w:r>
    </w:p>
    <w:p w:rsidR="008A43D2" w:rsidRPr="001077E7" w:rsidRDefault="008A43D2" w:rsidP="00E0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История: </w:t>
      </w:r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народов в различные исторические эпохи; умение рассказывать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 умение выявлять существенные черты и характерные признаки исторических событий, явлений, процессов;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— начала XXI в.;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</w:t>
      </w:r>
    </w:p>
    <w:p w:rsidR="008A43D2" w:rsidRPr="001077E7" w:rsidRDefault="008A43D2" w:rsidP="00E0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Обществознание: </w:t>
      </w:r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 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своё отношение к явлениям, процессам социальной действительности; умение анализировать, обобщать, систематизировать, конкретизировать и критически оценивать социальную информацию, соотносить её с собственными знаниями о моральном и правовом регулировании поведения человека, личным социальным опытом; 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рациональности; </w:t>
      </w:r>
    </w:p>
    <w:p w:rsidR="008A43D2" w:rsidRPr="001077E7" w:rsidRDefault="008A43D2" w:rsidP="00E0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География: </w:t>
      </w:r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населённого пункта, Российской Федерации, мирового сообщества, в том числе задачи устойчивого развития;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8A43D2" w:rsidRPr="001077E7" w:rsidRDefault="008A43D2" w:rsidP="008A4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3D2" w:rsidRPr="001077E7" w:rsidRDefault="008A43D2" w:rsidP="008A43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43D2" w:rsidRPr="001077E7" w:rsidRDefault="008A43D2" w:rsidP="008A4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8A43D2" w:rsidRPr="001077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43D2" w:rsidRPr="001077E7" w:rsidRDefault="008A43D2" w:rsidP="00E050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предмета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9"/>
        <w:gridCol w:w="2011"/>
        <w:gridCol w:w="784"/>
        <w:gridCol w:w="917"/>
        <w:gridCol w:w="1154"/>
        <w:gridCol w:w="5509"/>
        <w:gridCol w:w="1559"/>
        <w:gridCol w:w="1807"/>
      </w:tblGrid>
      <w:tr w:rsidR="008A43D2" w:rsidRPr="001077E7" w:rsidTr="00E0504B">
        <w:trPr>
          <w:trHeight w:val="286"/>
        </w:trPr>
        <w:tc>
          <w:tcPr>
            <w:tcW w:w="819" w:type="dxa"/>
            <w:vMerge w:val="restart"/>
            <w:tcBorders>
              <w:bottom w:val="single" w:sz="4" w:space="0" w:color="auto"/>
            </w:tcBorders>
          </w:tcPr>
          <w:p w:rsidR="008A43D2" w:rsidRPr="001077E7" w:rsidRDefault="008A43D2" w:rsidP="008A43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  <w:vMerge w:val="restart"/>
            <w:tcBorders>
              <w:bottom w:val="single" w:sz="4" w:space="0" w:color="auto"/>
            </w:tcBorders>
          </w:tcPr>
          <w:p w:rsidR="008A43D2" w:rsidRPr="001077E7" w:rsidRDefault="008A43D2" w:rsidP="008A43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784" w:type="dxa"/>
            <w:vMerge w:val="restart"/>
            <w:tcBorders>
              <w:bottom w:val="single" w:sz="4" w:space="0" w:color="auto"/>
            </w:tcBorders>
          </w:tcPr>
          <w:p w:rsidR="008A43D2" w:rsidRPr="001077E7" w:rsidRDefault="008A43D2" w:rsidP="008A43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</w:tcPr>
          <w:p w:rsidR="008A43D2" w:rsidRPr="001077E7" w:rsidRDefault="008A43D2" w:rsidP="008A43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изучения</w:t>
            </w:r>
          </w:p>
        </w:tc>
        <w:tc>
          <w:tcPr>
            <w:tcW w:w="5509" w:type="dxa"/>
            <w:vMerge w:val="restart"/>
            <w:tcBorders>
              <w:bottom w:val="single" w:sz="4" w:space="0" w:color="auto"/>
            </w:tcBorders>
          </w:tcPr>
          <w:p w:rsidR="008A43D2" w:rsidRPr="001077E7" w:rsidRDefault="008A43D2" w:rsidP="008A43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8A43D2" w:rsidRPr="001077E7" w:rsidRDefault="008A43D2" w:rsidP="008A43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Виды, формы контроля</w:t>
            </w:r>
          </w:p>
        </w:tc>
        <w:tc>
          <w:tcPr>
            <w:tcW w:w="1807" w:type="dxa"/>
            <w:vMerge w:val="restart"/>
            <w:tcBorders>
              <w:bottom w:val="single" w:sz="4" w:space="0" w:color="auto"/>
            </w:tcBorders>
          </w:tcPr>
          <w:p w:rsidR="008A43D2" w:rsidRPr="001077E7" w:rsidRDefault="008A43D2" w:rsidP="008A43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(цифровые) образовательные ресурсы</w:t>
            </w:r>
          </w:p>
        </w:tc>
      </w:tr>
      <w:tr w:rsidR="008A43D2" w:rsidRPr="001077E7" w:rsidTr="00E0504B">
        <w:tc>
          <w:tcPr>
            <w:tcW w:w="819" w:type="dxa"/>
            <w:vMerge/>
          </w:tcPr>
          <w:p w:rsidR="008A43D2" w:rsidRPr="001077E7" w:rsidRDefault="008A43D2" w:rsidP="008A43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  <w:vMerge/>
          </w:tcPr>
          <w:p w:rsidR="008A43D2" w:rsidRPr="001077E7" w:rsidRDefault="008A43D2" w:rsidP="008A43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  <w:vMerge/>
          </w:tcPr>
          <w:p w:rsidR="008A43D2" w:rsidRPr="001077E7" w:rsidRDefault="008A43D2" w:rsidP="008A43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17" w:type="dxa"/>
          </w:tcPr>
          <w:p w:rsidR="008A43D2" w:rsidRPr="001077E7" w:rsidRDefault="008A43D2" w:rsidP="008A43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154" w:type="dxa"/>
          </w:tcPr>
          <w:p w:rsidR="008A43D2" w:rsidRPr="001077E7" w:rsidRDefault="008A43D2" w:rsidP="008A43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5509" w:type="dxa"/>
            <w:vMerge/>
          </w:tcPr>
          <w:p w:rsidR="008A43D2" w:rsidRPr="001077E7" w:rsidRDefault="008A43D2" w:rsidP="008A43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8A43D2" w:rsidRPr="001077E7" w:rsidRDefault="008A43D2" w:rsidP="008A43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vMerge/>
          </w:tcPr>
          <w:p w:rsidR="008A43D2" w:rsidRPr="001077E7" w:rsidRDefault="008A43D2" w:rsidP="008A43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04B" w:rsidRPr="001077E7" w:rsidTr="00E0504B">
        <w:tc>
          <w:tcPr>
            <w:tcW w:w="819" w:type="dxa"/>
          </w:tcPr>
          <w:p w:rsidR="00E0504B" w:rsidRPr="001077E7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знаний / Россия — страна возможностей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1154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 вступительной беседе. Просмотр ролика «История успеха».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мотивационной беседе о чертах характера, которые присущи людям с активной жизненной позицией, о мечтах и о том, как можно их достигнуть. Просмотр </w:t>
            </w:r>
            <w:proofErr w:type="spellStart"/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проморолика</w:t>
            </w:r>
            <w:proofErr w:type="spellEnd"/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«Россия — страна возможностей»</w:t>
            </w:r>
          </w:p>
        </w:tc>
        <w:tc>
          <w:tcPr>
            <w:tcW w:w="1559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https://razgovor.edsoo.ru/</w:t>
            </w:r>
          </w:p>
        </w:tc>
      </w:tr>
      <w:tr w:rsidR="00E0504B" w:rsidRPr="001077E7" w:rsidTr="00E0504B">
        <w:tc>
          <w:tcPr>
            <w:tcW w:w="819" w:type="dxa"/>
          </w:tcPr>
          <w:p w:rsidR="00E0504B" w:rsidRPr="001077E7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страна —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154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 вступительной беседе о России. Просмотр ролика о России. Участие в работе с пословицами.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Интерактивное задание «Своя игра». Участие в инсценировке и решении проблемных ситуаций с дальнейшим обсуждением</w:t>
            </w:r>
          </w:p>
        </w:tc>
        <w:tc>
          <w:tcPr>
            <w:tcW w:w="1559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https://razgovor.edsoo.ru/</w:t>
            </w:r>
          </w:p>
        </w:tc>
      </w:tr>
      <w:tr w:rsidR="00E0504B" w:rsidRPr="001077E7" w:rsidTr="00E0504B">
        <w:tc>
          <w:tcPr>
            <w:tcW w:w="819" w:type="dxa"/>
          </w:tcPr>
          <w:p w:rsidR="00E0504B" w:rsidRPr="001077E7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165 лет со дня рождения К. Э. Циолковского 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154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 вступительной беседе о мечтах и фантазиях человека о космических полётах. Участие в викторине о космонавтике. Просмотр видеоролика.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групповой работе: знакомство с героями освоения космоса. Участие в беседе о К. Э. Циолковском</w:t>
            </w:r>
          </w:p>
        </w:tc>
        <w:tc>
          <w:tcPr>
            <w:tcW w:w="1559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https://razgovor.edsoo.ru/</w:t>
            </w:r>
          </w:p>
        </w:tc>
      </w:tr>
      <w:tr w:rsidR="00E0504B" w:rsidRPr="001077E7" w:rsidTr="00E0504B">
        <w:tc>
          <w:tcPr>
            <w:tcW w:w="819" w:type="dxa"/>
          </w:tcPr>
          <w:p w:rsidR="00E0504B" w:rsidRPr="001077E7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пожилых людей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154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 вступительной беседе о Международном дне пожилых людей. Просмотр видеоролика.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групповой работе: составляем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«Кодекс уважения и поддержки пожилых людей»</w:t>
            </w:r>
          </w:p>
        </w:tc>
        <w:tc>
          <w:tcPr>
            <w:tcW w:w="1559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https://razgovor.edsoo.ru/</w:t>
            </w:r>
          </w:p>
        </w:tc>
      </w:tr>
      <w:tr w:rsidR="00E0504B" w:rsidRPr="001077E7" w:rsidTr="00E0504B">
        <w:tc>
          <w:tcPr>
            <w:tcW w:w="819" w:type="dxa"/>
          </w:tcPr>
          <w:p w:rsidR="00E0504B" w:rsidRPr="001077E7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учителя </w:t>
            </w:r>
          </w:p>
        </w:tc>
        <w:tc>
          <w:tcPr>
            <w:tcW w:w="784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</w:t>
            </w:r>
          </w:p>
        </w:tc>
        <w:tc>
          <w:tcPr>
            <w:tcW w:w="1154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видеоролика.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командной работе: каким должен быть современный учитель? (Создание кластера.)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дискуссии на одну из предложенных тем: «Если бы я был учителем, к</w:t>
            </w:r>
            <w:proofErr w:type="gramStart"/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сделать урок интересным?»; «Что нужно, чтобы понимать своих учеников?»; «Нужно ли учителю учиться?»</w:t>
            </w:r>
          </w:p>
        </w:tc>
        <w:tc>
          <w:tcPr>
            <w:tcW w:w="1559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https://razgovor.edsoo.ru/</w:t>
            </w:r>
          </w:p>
        </w:tc>
      </w:tr>
      <w:tr w:rsidR="00E0504B" w:rsidRPr="001077E7" w:rsidTr="00E0504B">
        <w:tc>
          <w:tcPr>
            <w:tcW w:w="819" w:type="dxa"/>
          </w:tcPr>
          <w:p w:rsidR="00E0504B" w:rsidRPr="001077E7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отца 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1154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видеоролика. Знакомство с литературными образами отца.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групповой работе по соотнесению текста и высказывания известного человека об отце.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беседе о нравственных качествах отца.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мнениями о том, какое из предложенных высказываний ближе всего школьникам</w:t>
            </w:r>
          </w:p>
        </w:tc>
        <w:tc>
          <w:tcPr>
            <w:tcW w:w="1559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https://razgovor.edsoo.ru/</w:t>
            </w:r>
          </w:p>
        </w:tc>
      </w:tr>
      <w:tr w:rsidR="00E0504B" w:rsidRPr="001077E7" w:rsidTr="00E0504B">
        <w:tc>
          <w:tcPr>
            <w:tcW w:w="819" w:type="dxa"/>
          </w:tcPr>
          <w:p w:rsidR="00E0504B" w:rsidRPr="001077E7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музыки 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1154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работа по созданию кластера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«Музыка» в зависимости от ассоциаций, которые возникают от слова «музыка». Просмотр видеоролика.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дискуссии о видах искусства, где музыка — неотъемлемая часть</w:t>
            </w:r>
          </w:p>
        </w:tc>
        <w:tc>
          <w:tcPr>
            <w:tcW w:w="1559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https://razgovor.edsoo.ru/</w:t>
            </w:r>
          </w:p>
        </w:tc>
      </w:tr>
      <w:tr w:rsidR="00E0504B" w:rsidRPr="001077E7" w:rsidTr="00E0504B">
        <w:tc>
          <w:tcPr>
            <w:tcW w:w="819" w:type="dxa"/>
          </w:tcPr>
          <w:p w:rsidR="00E0504B" w:rsidRPr="001077E7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Традиционные семейные ценности 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1154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вступительного </w:t>
            </w:r>
            <w:proofErr w:type="spellStart"/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идеоролика</w:t>
            </w:r>
            <w:proofErr w:type="spellEnd"/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доме, в котором мы живем.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Интерактивное задание «Собираем рассыпавшиеся пословицы».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разыгрывании и анализе проблемных ситуаций, связанных с жизнью в семье</w:t>
            </w:r>
          </w:p>
        </w:tc>
        <w:tc>
          <w:tcPr>
            <w:tcW w:w="1559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https://razgovor.edsoo.ru/</w:t>
            </w:r>
          </w:p>
        </w:tc>
      </w:tr>
      <w:tr w:rsidR="00E0504B" w:rsidRPr="001077E7" w:rsidTr="00E0504B">
        <w:tc>
          <w:tcPr>
            <w:tcW w:w="819" w:type="dxa"/>
          </w:tcPr>
          <w:p w:rsidR="00E0504B" w:rsidRPr="001077E7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народного единства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07.11</w:t>
            </w:r>
          </w:p>
        </w:tc>
        <w:tc>
          <w:tcPr>
            <w:tcW w:w="1154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 вступительной беседе о появлении праздника День народного единства. Знакомство с исторической справкой о событиях Смутного времени.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группах: если бы вы жили в Смутное время, в чём вы бы увидели причины появления народных ополчений? Обмен мнениями.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 о том, что 4 ноября 1612 года воины народного ополчения продемонстрировали образец героизма и сплочённости всего народа вне зависимости от происхождения, вероисповедания и положения в обществе. Дискуссия о том, когда ещё люди чувствуют, что им надо объединяться?</w:t>
            </w:r>
          </w:p>
        </w:tc>
        <w:tc>
          <w:tcPr>
            <w:tcW w:w="1559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https://razgovor.edsoo.ru/</w:t>
            </w:r>
          </w:p>
        </w:tc>
      </w:tr>
      <w:tr w:rsidR="00E0504B" w:rsidRPr="001077E7" w:rsidTr="00E0504B">
        <w:tc>
          <w:tcPr>
            <w:tcW w:w="819" w:type="dxa"/>
          </w:tcPr>
          <w:p w:rsidR="00E0504B" w:rsidRPr="001077E7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разные, мы вместе 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1154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Блицопрос</w:t>
            </w:r>
            <w:proofErr w:type="spellEnd"/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какие народы, живущие в России, вы можете назвать? (По последним данным в России проживает более 190 народов.)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традициями народов, живущих на территории России.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дискуссии о том, что объединяет людей разных национальностей в одной стране, что им в этом помогает</w:t>
            </w:r>
          </w:p>
        </w:tc>
        <w:tc>
          <w:tcPr>
            <w:tcW w:w="1559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https://razgovor.edsoo.ru/</w:t>
            </w:r>
          </w:p>
        </w:tc>
      </w:tr>
      <w:tr w:rsidR="00E0504B" w:rsidRPr="001077E7" w:rsidTr="00E0504B">
        <w:tc>
          <w:tcPr>
            <w:tcW w:w="819" w:type="dxa"/>
          </w:tcPr>
          <w:p w:rsidR="00E0504B" w:rsidRPr="001077E7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матери 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1154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игре «Незаконченное предложение», во время которой каждый школ</w:t>
            </w:r>
            <w:proofErr w:type="gramStart"/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 продолжает предложение «Первое, что приходит в голову, когда я слышу слово „мама“ …».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групповом обсуждении случаев недопонимания мам и детей.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причин этого в процессе групповой работы.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беседе о том, что делает наших мам счастливыми</w:t>
            </w:r>
          </w:p>
        </w:tc>
        <w:tc>
          <w:tcPr>
            <w:tcW w:w="1559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https://razgovor.edsoo.ru/</w:t>
            </w:r>
          </w:p>
        </w:tc>
      </w:tr>
      <w:tr w:rsidR="00E0504B" w:rsidRPr="001077E7" w:rsidTr="00E0504B">
        <w:tc>
          <w:tcPr>
            <w:tcW w:w="819" w:type="dxa"/>
          </w:tcPr>
          <w:p w:rsidR="00E0504B" w:rsidRPr="001077E7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Символы России (Гимн, Герб)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1154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 вступительной беседе о гербе России: что олицетворяет герб России, где его можно увидеть?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беседе о том, когда каждый из нас чувствовал гордость при виде государственных символов нашей страны</w:t>
            </w:r>
          </w:p>
        </w:tc>
        <w:tc>
          <w:tcPr>
            <w:tcW w:w="1559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https://razgovor.edsoo.ru/</w:t>
            </w:r>
          </w:p>
        </w:tc>
      </w:tr>
      <w:tr w:rsidR="00E0504B" w:rsidRPr="001077E7" w:rsidTr="00E0504B">
        <w:tc>
          <w:tcPr>
            <w:tcW w:w="819" w:type="dxa"/>
          </w:tcPr>
          <w:p w:rsidR="00E0504B" w:rsidRPr="001077E7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добровольца 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</w:t>
            </w:r>
          </w:p>
        </w:tc>
        <w:tc>
          <w:tcPr>
            <w:tcW w:w="1154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обсуждении вопроса «Действительно ли создание именно этой организации можно считать началом волонтёрского движения?».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группах по составлению списка особенностей волонтёрской деятельности. Обмен историями из жизни о волонтёрской деятельности</w:t>
            </w:r>
          </w:p>
        </w:tc>
        <w:tc>
          <w:tcPr>
            <w:tcW w:w="1559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https://razgovor.edsoo.ru/</w:t>
            </w:r>
          </w:p>
        </w:tc>
      </w:tr>
      <w:tr w:rsidR="00E0504B" w:rsidRPr="001077E7" w:rsidTr="00E0504B">
        <w:tc>
          <w:tcPr>
            <w:tcW w:w="819" w:type="dxa"/>
          </w:tcPr>
          <w:p w:rsidR="00E0504B" w:rsidRPr="001077E7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Конституции 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1154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 вступительной беседе о значении слова «конституция» и о жизни без конституции.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игре «Незаконченное предложение», во время которой каждый школ</w:t>
            </w:r>
            <w:proofErr w:type="gramStart"/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 продолжает предложение «Нужно знать Конституцию, потому что…» Участие в дискуссии об осознанном по- ведении и личной ответственности</w:t>
            </w:r>
          </w:p>
        </w:tc>
        <w:tc>
          <w:tcPr>
            <w:tcW w:w="1559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https://razgovor.edsoo.ru/</w:t>
            </w:r>
          </w:p>
        </w:tc>
      </w:tr>
      <w:tr w:rsidR="00E0504B" w:rsidRPr="001077E7" w:rsidTr="00E0504B">
        <w:tc>
          <w:tcPr>
            <w:tcW w:w="819" w:type="dxa"/>
          </w:tcPr>
          <w:p w:rsidR="00E0504B" w:rsidRPr="001077E7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Героев Отечества 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</w:t>
            </w:r>
          </w:p>
        </w:tc>
        <w:tc>
          <w:tcPr>
            <w:tcW w:w="1154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 вступительной беседе о непростой судьбе нашей страны, о войнах, которые выпали на долю народа, и о героизме тех, кто вставал на её защиту.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дискуссии о том, есть ли место героизму сегодня? Обсуждение мнений школьников.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игре «Согласен—не согласен»</w:t>
            </w:r>
          </w:p>
        </w:tc>
        <w:tc>
          <w:tcPr>
            <w:tcW w:w="1559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https://razgovor.edsoo.ru/</w:t>
            </w:r>
          </w:p>
        </w:tc>
      </w:tr>
      <w:tr w:rsidR="00E0504B" w:rsidRPr="001077E7" w:rsidTr="00E0504B">
        <w:tc>
          <w:tcPr>
            <w:tcW w:w="819" w:type="dxa"/>
          </w:tcPr>
          <w:p w:rsidR="00E0504B" w:rsidRPr="001077E7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Рождество 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блицопросе</w:t>
            </w:r>
            <w:proofErr w:type="spellEnd"/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«История рождения Христа».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группах: обсуждаем рождественские традиции (кто больше вспомнит). Какие рождественские традиции других стран вам больше всего нравятся?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«Найди связь»: педагог называет слово, связанное с Рождеством, а школьники рассказывают, как оно с ним связано.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парах: придумать нетривиальное пожелание на Рождество</w:t>
            </w:r>
          </w:p>
        </w:tc>
        <w:tc>
          <w:tcPr>
            <w:tcW w:w="1559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https://razgovor.edsoo.ru/</w:t>
            </w:r>
          </w:p>
        </w:tc>
      </w:tr>
      <w:tr w:rsidR="00E0504B" w:rsidRPr="001077E7" w:rsidTr="00E0504B">
        <w:tc>
          <w:tcPr>
            <w:tcW w:w="819" w:type="dxa"/>
          </w:tcPr>
          <w:p w:rsidR="00E0504B" w:rsidRPr="001077E7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нового года. Семейные праздники и мечты </w:t>
            </w:r>
          </w:p>
        </w:tc>
        <w:tc>
          <w:tcPr>
            <w:tcW w:w="784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«Вопрос из шляпы» (Всё ли вы знаете о Новом годе?).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дискуссии «Поделись новогодней традицией, которая объединяет семью».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разговоре о новогодних приметах</w:t>
            </w:r>
          </w:p>
        </w:tc>
        <w:tc>
          <w:tcPr>
            <w:tcW w:w="1559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https://razgovor.edsoo.ru/</w:t>
            </w:r>
          </w:p>
        </w:tc>
      </w:tr>
      <w:tr w:rsidR="00E0504B" w:rsidRPr="001077E7" w:rsidTr="00E0504B">
        <w:tc>
          <w:tcPr>
            <w:tcW w:w="819" w:type="dxa"/>
          </w:tcPr>
          <w:p w:rsidR="00E0504B" w:rsidRPr="001077E7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Цифровая безопасность и гигиена школьника 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обсуждении того, что относится к личной информации.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беседе о тех, кого мы добавляем в «друзья», о том, что могут рассказать о вас ваши фотографии.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группах: делаем памятку для школьников</w:t>
            </w:r>
            <w:proofErr w:type="gramStart"/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спользуем ватман, карандаши, фломастеры и т. д.)</w:t>
            </w:r>
          </w:p>
        </w:tc>
        <w:tc>
          <w:tcPr>
            <w:tcW w:w="1559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https://razgovor.edsoo.ru/</w:t>
            </w:r>
          </w:p>
        </w:tc>
      </w:tr>
      <w:tr w:rsidR="00E0504B" w:rsidRPr="001077E7" w:rsidTr="00E0504B">
        <w:tc>
          <w:tcPr>
            <w:tcW w:w="819" w:type="dxa"/>
          </w:tcPr>
          <w:p w:rsidR="00E0504B" w:rsidRPr="001077E7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снятия блокады Ленинграда </w:t>
            </w:r>
          </w:p>
        </w:tc>
        <w:tc>
          <w:tcPr>
            <w:tcW w:w="784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блицопросе</w:t>
            </w:r>
            <w:proofErr w:type="spellEnd"/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жизни?».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обсуждении неписанных правил выживания: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съедать весь выданный хлеб сразу.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 в очереди за продовольствием, люди прижимались друг к другу: с одной стороны, чтобы не пропускать полукриминальных личностей, а с другой — чтобы сохранить тепло.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бомбардировках люди знали, где находится бомбоубежище и какой путь является наиболее безопасным. На улицах размещали таблички «Граждане! При артобстреле эта сторона улицы наиболее опасна!».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ложиться и всё время что-то делать. Беседа о том, что ещё помогало людям выстоять.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парах с дальнейшим обобщением: почему планам Гитлера не суждено было сбыться?</w:t>
            </w:r>
          </w:p>
        </w:tc>
        <w:tc>
          <w:tcPr>
            <w:tcW w:w="1559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https://razgovor.edsoo.ru/</w:t>
            </w:r>
          </w:p>
        </w:tc>
      </w:tr>
      <w:tr w:rsidR="00E0504B" w:rsidRPr="001077E7" w:rsidTr="00E0504B">
        <w:tc>
          <w:tcPr>
            <w:tcW w:w="819" w:type="dxa"/>
          </w:tcPr>
          <w:p w:rsidR="00E0504B" w:rsidRPr="001077E7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 лет со дня рождения К. С. Станиславского (Великие люди России)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«Знакомство с некоторыми фактами биографии К. С. Станиславского».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обсуждении идей системы Станиславского. Могут ли они пригодиться людям других профессий?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дебатах о том, стоит ли приучать детей к театру с раннего детства?</w:t>
            </w:r>
          </w:p>
        </w:tc>
        <w:tc>
          <w:tcPr>
            <w:tcW w:w="1559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https://razgovor.edsoo.ru/</w:t>
            </w:r>
          </w:p>
        </w:tc>
      </w:tr>
      <w:tr w:rsidR="00E0504B" w:rsidRPr="001077E7" w:rsidTr="00E0504B">
        <w:tc>
          <w:tcPr>
            <w:tcW w:w="819" w:type="dxa"/>
          </w:tcPr>
          <w:p w:rsidR="00E0504B" w:rsidRPr="001077E7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российской науки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беседе об основных научных и технических достижениях в нашей стране.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блицопросе</w:t>
            </w:r>
            <w:proofErr w:type="spellEnd"/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«Примеры использования достижений науки в повседневной жизни».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группах с дальнейшим обобщением: «Плюсы и минусы научно-технического прогресса»</w:t>
            </w:r>
          </w:p>
        </w:tc>
        <w:tc>
          <w:tcPr>
            <w:tcW w:w="1559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https://razgovor.edsoo.ru/</w:t>
            </w:r>
          </w:p>
        </w:tc>
      </w:tr>
      <w:tr w:rsidR="00E0504B" w:rsidRPr="001077E7" w:rsidTr="00E0504B">
        <w:tc>
          <w:tcPr>
            <w:tcW w:w="819" w:type="dxa"/>
          </w:tcPr>
          <w:p w:rsidR="00E0504B" w:rsidRPr="001077E7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и мир 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мнениями «Что для вас является удивительным в вашей стране?».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том, в чём причины исчезновения малочисленных народов России.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Мозговой штурм: как сохранить Россию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будущих поколений</w:t>
            </w:r>
          </w:p>
        </w:tc>
        <w:tc>
          <w:tcPr>
            <w:tcW w:w="1559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https://razgovor.edsoo.ru/</w:t>
            </w:r>
          </w:p>
        </w:tc>
      </w:tr>
      <w:tr w:rsidR="00E0504B" w:rsidRPr="001077E7" w:rsidTr="00E0504B">
        <w:tc>
          <w:tcPr>
            <w:tcW w:w="819" w:type="dxa"/>
          </w:tcPr>
          <w:p w:rsidR="00E0504B" w:rsidRPr="001077E7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защитника Отечества (День Армии)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интеллектуальной разминке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вы знаете о Дне защитника Отечества».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дискуссии о причинах выбора профессии военного.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беседе о том, как жители России выражают свою благодарность з</w:t>
            </w:r>
            <w:proofErr w:type="gramStart"/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щитникам Отечества</w:t>
            </w:r>
          </w:p>
        </w:tc>
        <w:tc>
          <w:tcPr>
            <w:tcW w:w="1559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https://razgovor.edsoo.ru/</w:t>
            </w:r>
          </w:p>
        </w:tc>
      </w:tr>
      <w:tr w:rsidR="00E0504B" w:rsidRPr="001077E7" w:rsidTr="00E0504B">
        <w:tc>
          <w:tcPr>
            <w:tcW w:w="819" w:type="dxa"/>
          </w:tcPr>
          <w:p w:rsidR="00E0504B" w:rsidRPr="001077E7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Забота о каждом 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игре «Незаконченное предложение», во время которой каждый школ</w:t>
            </w:r>
            <w:proofErr w:type="gramStart"/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 продолжает предложение «Я делаю добрые дела, потому что…». По итогам игры — участие в обсуждении разных мотивов совершения добрых дел.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дебатах: «Делать добро — это значит не делать зло»</w:t>
            </w:r>
          </w:p>
        </w:tc>
        <w:tc>
          <w:tcPr>
            <w:tcW w:w="1559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https://razgovor.edsoo.ru/</w:t>
            </w:r>
          </w:p>
        </w:tc>
      </w:tr>
      <w:tr w:rsidR="00E0504B" w:rsidRPr="001077E7" w:rsidTr="00E0504B">
        <w:tc>
          <w:tcPr>
            <w:tcW w:w="819" w:type="dxa"/>
          </w:tcPr>
          <w:p w:rsidR="00E0504B" w:rsidRPr="001077E7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женский день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 вступительной беседе об истории праздника 8 Марта.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группах: как научно-технический прогресс помог женщине выбирать ранее «мужские» профессии.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дебатах о роли женщины в семье и в обществе</w:t>
            </w:r>
          </w:p>
        </w:tc>
        <w:tc>
          <w:tcPr>
            <w:tcW w:w="1559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https://razgovor.edsoo.ru/</w:t>
            </w:r>
          </w:p>
        </w:tc>
      </w:tr>
      <w:tr w:rsidR="00E0504B" w:rsidRPr="001077E7" w:rsidTr="00E0504B">
        <w:tc>
          <w:tcPr>
            <w:tcW w:w="819" w:type="dxa"/>
          </w:tcPr>
          <w:p w:rsidR="00E0504B" w:rsidRPr="001077E7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 России (110 лет со дня рождения советского писателя и поэта, автора слов гимнов Российской Федерации и СССР С. В. Михалкова)</w:t>
            </w:r>
          </w:p>
        </w:tc>
        <w:tc>
          <w:tcPr>
            <w:tcW w:w="784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работа: знакомство с ключевыми моментами жизни С. В. Михалкова. Работа в группах: предположим, вам поручили создать личную страничку Михалкова в Интернете. Какую информацию вы бы в неё поместили?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беседе о том, почему, несмотря на большое количество претендентов, для последней редакции гимна выбрали стихи именно С. В. Михалкова?</w:t>
            </w:r>
          </w:p>
        </w:tc>
        <w:tc>
          <w:tcPr>
            <w:tcW w:w="1559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https://razgovor.edsoo.ru/</w:t>
            </w:r>
          </w:p>
        </w:tc>
      </w:tr>
      <w:tr w:rsidR="00E0504B" w:rsidRPr="001077E7" w:rsidTr="00E0504B">
        <w:tc>
          <w:tcPr>
            <w:tcW w:w="819" w:type="dxa"/>
          </w:tcPr>
          <w:p w:rsidR="00E0504B" w:rsidRPr="001077E7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воссоединения Крыма с Россией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беседе о географическом положении Крыма с использованием карты. Самостоятельная работа по изучению информации по истории Крыма. Работа в группах с обобщением: что с древних времён привлекало разные народы в Крымском полуострове?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мнениями: что бы вы рекомендовали посетить в Крыму</w:t>
            </w:r>
          </w:p>
        </w:tc>
        <w:tc>
          <w:tcPr>
            <w:tcW w:w="1559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https://razgovor.edsoo.ru/</w:t>
            </w:r>
          </w:p>
        </w:tc>
      </w:tr>
      <w:tr w:rsidR="00E0504B" w:rsidRPr="001077E7" w:rsidTr="00E0504B">
        <w:tc>
          <w:tcPr>
            <w:tcW w:w="819" w:type="dxa"/>
          </w:tcPr>
          <w:p w:rsidR="00E0504B" w:rsidRPr="001077E7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театра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 вступительной беседе о первом походе в театр, о тематике постановок, которые интересно смотреть.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обсуждении ожиданий от похода в театр.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педагога о читке пьес в разных театрах, где после спектакля-читки идёт обсуждение со зрителями.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дебатах: «Кино и театр: аргументы за и против»</w:t>
            </w:r>
          </w:p>
        </w:tc>
        <w:tc>
          <w:tcPr>
            <w:tcW w:w="1559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https://razgovor.edsoo.ru/</w:t>
            </w:r>
          </w:p>
        </w:tc>
      </w:tr>
      <w:tr w:rsidR="00E0504B" w:rsidRPr="001077E7" w:rsidTr="00E0504B">
        <w:tc>
          <w:tcPr>
            <w:tcW w:w="819" w:type="dxa"/>
          </w:tcPr>
          <w:p w:rsidR="00E0504B" w:rsidRPr="001077E7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космонавтики.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— первые 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Кондакова</w:t>
            </w:r>
            <w:proofErr w:type="spellEnd"/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Сергей </w:t>
            </w:r>
            <w:proofErr w:type="spellStart"/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Крикалёв</w:t>
            </w:r>
            <w:proofErr w:type="spellEnd"/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Геннадий Падалка, Анатолий Соловьёв).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беседе о трудном процессе под готовки к полёту</w:t>
            </w:r>
          </w:p>
        </w:tc>
        <w:tc>
          <w:tcPr>
            <w:tcW w:w="1559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https://razgovor.edsoo.ru/</w:t>
            </w:r>
          </w:p>
        </w:tc>
      </w:tr>
      <w:tr w:rsidR="00E0504B" w:rsidRPr="001077E7" w:rsidTr="00E0504B">
        <w:tc>
          <w:tcPr>
            <w:tcW w:w="819" w:type="dxa"/>
          </w:tcPr>
          <w:p w:rsidR="00E0504B" w:rsidRPr="001077E7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Память о геноциде советского народа нацистами и их пособниками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беседе о том, какими признаками характеризуется геноцид. Составление «облака тегов» к понятию «геноцид». Участие в беседе о Нюрнбергском процессе. Участие в дискуссии о причинах геноцида и способах его предотвращения</w:t>
            </w:r>
          </w:p>
        </w:tc>
        <w:tc>
          <w:tcPr>
            <w:tcW w:w="1559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https://razgovor.edsoo.ru/</w:t>
            </w:r>
          </w:p>
        </w:tc>
      </w:tr>
      <w:tr w:rsidR="00E0504B" w:rsidRPr="001077E7" w:rsidTr="00E0504B">
        <w:tc>
          <w:tcPr>
            <w:tcW w:w="819" w:type="dxa"/>
          </w:tcPr>
          <w:p w:rsidR="00E0504B" w:rsidRPr="001077E7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Земли (Экология) 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 вступительной беседе об истории появления праздника День Земли. Обсуждение экологических проблем, существующих в России, и роли людей в их появлении.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  <w:tc>
          <w:tcPr>
            <w:tcW w:w="1559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https://razgovor.edsoo.ru/</w:t>
            </w:r>
          </w:p>
        </w:tc>
      </w:tr>
      <w:tr w:rsidR="00E0504B" w:rsidRPr="001077E7" w:rsidTr="00E0504B">
        <w:tc>
          <w:tcPr>
            <w:tcW w:w="819" w:type="dxa"/>
          </w:tcPr>
          <w:p w:rsidR="00E0504B" w:rsidRPr="001077E7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труда 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Вступительная беседа об истории Праздника труда.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дискуссии «Труд — это право или обязанность человека?».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Мозговой штурм — обсуждение критериев работы мечты.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Блицопрос</w:t>
            </w:r>
            <w:proofErr w:type="spellEnd"/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«Владеете ли вы элементарными трудовыми навыками?»</w:t>
            </w:r>
          </w:p>
        </w:tc>
        <w:tc>
          <w:tcPr>
            <w:tcW w:w="1559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https://razgovor.edsoo.ru/</w:t>
            </w:r>
          </w:p>
        </w:tc>
      </w:tr>
      <w:tr w:rsidR="00E0504B" w:rsidRPr="001077E7" w:rsidTr="00E0504B">
        <w:tc>
          <w:tcPr>
            <w:tcW w:w="819" w:type="dxa"/>
          </w:tcPr>
          <w:p w:rsidR="00E0504B" w:rsidRPr="001077E7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Победы. Бессмертный полк 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мнениями: есть ли в вашей семье традиция отмечать День Победы?</w:t>
            </w:r>
          </w:p>
        </w:tc>
        <w:tc>
          <w:tcPr>
            <w:tcW w:w="1559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https://razgovor.edsoo.ru/</w:t>
            </w:r>
          </w:p>
        </w:tc>
      </w:tr>
      <w:tr w:rsidR="00E0504B" w:rsidRPr="001077E7" w:rsidTr="00E0504B">
        <w:tc>
          <w:tcPr>
            <w:tcW w:w="819" w:type="dxa"/>
          </w:tcPr>
          <w:p w:rsidR="00E0504B" w:rsidRPr="001077E7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детских общественных организаций 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</w:tcPr>
          <w:p w:rsidR="00E0504B" w:rsidRPr="001077E7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</w:tcPr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 вступительной беседе о пионерской организации.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мозговом штурме по выдвижению причин, по которым дети объединяются.</w:t>
            </w:r>
          </w:p>
          <w:p w:rsidR="00E0504B" w:rsidRPr="001077E7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беседе о том, какие бывают детские общественные объединения</w:t>
            </w:r>
          </w:p>
        </w:tc>
        <w:tc>
          <w:tcPr>
            <w:tcW w:w="1559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1077E7" w:rsidRDefault="00E0504B" w:rsidP="00E0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https://razgovor.edsoo.ru/</w:t>
            </w:r>
          </w:p>
        </w:tc>
      </w:tr>
    </w:tbl>
    <w:p w:rsidR="008A43D2" w:rsidRPr="001077E7" w:rsidRDefault="008A43D2" w:rsidP="008A43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3D2" w:rsidRPr="001077E7" w:rsidRDefault="00D961A7" w:rsidP="008A43D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8A43D2" w:rsidRPr="001077E7" w:rsidRDefault="008A43D2" w:rsidP="008A43D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D2A" w:rsidRPr="001077E7" w:rsidRDefault="008D1D2A" w:rsidP="008D1D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Антошин, М.К. Герб, флаг, гимн России: изучение государственных символов РФ в школе [Текст] / сост. М.К.Антошин. М.: Айрис – пресс, 2003.</w:t>
      </w:r>
    </w:p>
    <w:p w:rsidR="008D1D2A" w:rsidRPr="001077E7" w:rsidRDefault="008D1D2A" w:rsidP="008D1D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Баранова, И.В. Нравственные ценности [Текст] / сост. И.В.Баранова. – М.: Генезис, 2004.</w:t>
      </w:r>
    </w:p>
    <w:p w:rsidR="008D1D2A" w:rsidRPr="001077E7" w:rsidRDefault="008D1D2A" w:rsidP="008D1D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Бродовска</w:t>
      </w:r>
      <w:proofErr w:type="spellEnd"/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З.В. В стране экологических загадок [Текст] / З.В. </w:t>
      </w:r>
      <w:proofErr w:type="spellStart"/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Бродовская</w:t>
      </w:r>
      <w:proofErr w:type="spellEnd"/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Новосибирск, 2003.</w:t>
      </w:r>
    </w:p>
    <w:p w:rsidR="008D1D2A" w:rsidRPr="001077E7" w:rsidRDefault="008D1D2A" w:rsidP="008D1D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в начальной школе [Электронный ресурс] –Режим доступа: </w:t>
      </w:r>
      <w:proofErr w:type="spellStart"/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>konf</w:t>
      </w:r>
      <w:proofErr w:type="spellEnd"/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7" w:history="1">
        <w:r w:rsidRPr="001077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www.ipkps.bsu.edu.ru</w:t>
        </w:r>
      </w:hyperlink>
    </w:p>
    <w:p w:rsidR="008D1D2A" w:rsidRPr="001077E7" w:rsidRDefault="008D1D2A" w:rsidP="008D1D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Газман</w:t>
      </w:r>
      <w:proofErr w:type="spellEnd"/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О.С. Воспитание: цели, средства, перспектива [Текст] /О.С. </w:t>
      </w:r>
      <w:proofErr w:type="spellStart"/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Газман</w:t>
      </w:r>
      <w:proofErr w:type="spellEnd"/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Новое педагогическое мышление, 1989. - 221с.</w:t>
      </w:r>
    </w:p>
    <w:p w:rsidR="008D1D2A" w:rsidRPr="001077E7" w:rsidRDefault="008D1D2A" w:rsidP="008D1D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Данилюк, А.Я. и др. Концепция духовно – нравственного развития и воспитания личности гражданина России[Текст] /Вестник образования. – 2009. -№17. -  9 - 13с.</w:t>
      </w:r>
    </w:p>
    <w:p w:rsidR="008D1D2A" w:rsidRPr="001077E7" w:rsidRDefault="008D1D2A" w:rsidP="008D1D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Жиренко</w:t>
      </w:r>
      <w:proofErr w:type="spellEnd"/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О.Е. Внеклассные мероприятия [Текст] / сост. </w:t>
      </w:r>
      <w:proofErr w:type="spellStart"/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>О.Е.Жиренко</w:t>
      </w:r>
      <w:proofErr w:type="spellEnd"/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</w:t>
      </w:r>
      <w:proofErr w:type="spellStart"/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</w:t>
      </w:r>
      <w:proofErr w:type="spellEnd"/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</w:t>
      </w:r>
    </w:p>
    <w:p w:rsidR="008D1D2A" w:rsidRPr="001077E7" w:rsidRDefault="008D1D2A" w:rsidP="008D1D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патриотического воспитания граждан РФ [Текст] /Воспитание школьников. – 2005. - №1. – 147с.</w:t>
      </w:r>
    </w:p>
    <w:p w:rsidR="008D1D2A" w:rsidRPr="001077E7" w:rsidRDefault="008D1D2A" w:rsidP="008D1D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духовно – нравственного воспитания российских школьников. [Текст] – М.: Просвещение, 2009. – 35с.</w:t>
      </w:r>
    </w:p>
    <w:p w:rsidR="008D1D2A" w:rsidRPr="001077E7" w:rsidRDefault="008D1D2A" w:rsidP="008D1D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Круглов, Ю.Г. Русские народные загадки, пословицы, поговорки [Текст] / сост. Ю.Г.Круглов. М.: Просвещение, 1990.</w:t>
      </w:r>
    </w:p>
    <w:p w:rsidR="008D1D2A" w:rsidRPr="001077E7" w:rsidRDefault="008D1D2A" w:rsidP="008D1D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Кувашова</w:t>
      </w:r>
      <w:proofErr w:type="spellEnd"/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И.Г. Праздники в начальной школе [Текст] / сост. </w:t>
      </w:r>
      <w:proofErr w:type="spellStart"/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>И.Г.Кувашова</w:t>
      </w:r>
      <w:proofErr w:type="spellEnd"/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 Волгоград: изд. «Учитель», 2001.</w:t>
      </w:r>
    </w:p>
    <w:p w:rsidR="008D1D2A" w:rsidRPr="001077E7" w:rsidRDefault="008D1D2A" w:rsidP="008D1D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Лизинский</w:t>
      </w:r>
      <w:proofErr w:type="spellEnd"/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В.М. Проект программы гражданского и патриотического воспитания [Текст] / Научно – методический журнал зам. директора по воспитательной работе. - 2006. - №3. – 40с.</w:t>
      </w:r>
    </w:p>
    <w:p w:rsidR="008D1D2A" w:rsidRPr="001077E7" w:rsidRDefault="008D1D2A" w:rsidP="008D1D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Молодова</w:t>
      </w:r>
      <w:proofErr w:type="spellEnd"/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Л.М. Экологические праздники для детей [Текст] / сост. </w:t>
      </w:r>
      <w:proofErr w:type="spellStart"/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Л.М.Молодова</w:t>
      </w:r>
      <w:proofErr w:type="spellEnd"/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Минск: </w:t>
      </w:r>
      <w:proofErr w:type="spellStart"/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Асар</w:t>
      </w:r>
      <w:proofErr w:type="spellEnd"/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>, 1999.</w:t>
      </w:r>
    </w:p>
    <w:p w:rsidR="008D1D2A" w:rsidRPr="001077E7" w:rsidRDefault="008D1D2A" w:rsidP="008D1D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воспитательном компоненте Федерального государственного образовательного стандарта второго поколения [Текст] / Воспитание школьников. 2009. - №8 – 10 -16с.</w:t>
      </w:r>
    </w:p>
    <w:p w:rsidR="008D1D2A" w:rsidRPr="001077E7" w:rsidRDefault="008D1D2A" w:rsidP="008D1D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Павленко, Г.В. Ваши любимые песни [Текст] / сост. Г.В.Павленко. – Смоленск: Русич, 1996.</w:t>
      </w:r>
    </w:p>
    <w:p w:rsidR="008D1D2A" w:rsidRPr="001077E7" w:rsidRDefault="008D1D2A" w:rsidP="008D1D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Перекатьева</w:t>
      </w:r>
      <w:proofErr w:type="spellEnd"/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О.В. Сценарии школьных праздников [Текст] / сост. </w:t>
      </w:r>
      <w:proofErr w:type="spellStart"/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О.В.Перекатьева</w:t>
      </w:r>
      <w:proofErr w:type="spellEnd"/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Ростов–на–Дону, 2001.</w:t>
      </w:r>
    </w:p>
    <w:p w:rsidR="008D1D2A" w:rsidRPr="001077E7" w:rsidRDefault="008D1D2A" w:rsidP="008D1D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духовно- нравственного развития и воспитания обучающихся на ступени начального общего образования [Текст] / авт. – сост. </w:t>
      </w:r>
      <w:proofErr w:type="spellStart"/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Е.В.Богданова</w:t>
      </w:r>
      <w:proofErr w:type="spellEnd"/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Н.В.Кондукова</w:t>
      </w:r>
      <w:proofErr w:type="spellEnd"/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Е.В.Хребтова</w:t>
      </w:r>
      <w:proofErr w:type="spellEnd"/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Белово, 2010. – 48-49с.</w:t>
      </w:r>
    </w:p>
    <w:p w:rsidR="008D1D2A" w:rsidRPr="001077E7" w:rsidRDefault="008D1D2A" w:rsidP="008D1D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E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Савинов, Е.С. Примерная основная образовательная программа образовательного учреждения. Начальная школа [Текст] / сост. Е.С.Савинов. – М.: Просвещение, 2010. – 191., 204с.</w:t>
      </w:r>
    </w:p>
    <w:p w:rsidR="008A43D2" w:rsidRPr="001077E7" w:rsidRDefault="008A43D2" w:rsidP="008A43D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3D2" w:rsidRPr="001077E7" w:rsidRDefault="008A43D2" w:rsidP="008A43D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3D2" w:rsidRPr="001077E7" w:rsidRDefault="008A43D2" w:rsidP="008A43D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43D2" w:rsidRPr="001077E7" w:rsidSect="008A43D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775D0"/>
    <w:multiLevelType w:val="hybridMultilevel"/>
    <w:tmpl w:val="DF3E1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B53F4"/>
    <w:multiLevelType w:val="multilevel"/>
    <w:tmpl w:val="EFE83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5173C"/>
    <w:rsid w:val="000C1874"/>
    <w:rsid w:val="001077E7"/>
    <w:rsid w:val="0047734D"/>
    <w:rsid w:val="00565BA9"/>
    <w:rsid w:val="005B0CF8"/>
    <w:rsid w:val="0084302A"/>
    <w:rsid w:val="008A43D2"/>
    <w:rsid w:val="008D1D2A"/>
    <w:rsid w:val="0095173C"/>
    <w:rsid w:val="00D961A7"/>
    <w:rsid w:val="00E0504B"/>
    <w:rsid w:val="00E35440"/>
    <w:rsid w:val="00F12035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A4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61A7"/>
    <w:pPr>
      <w:ind w:left="720"/>
      <w:contextualSpacing/>
    </w:pPr>
  </w:style>
  <w:style w:type="character" w:customStyle="1" w:styleId="c0">
    <w:name w:val="c0"/>
    <w:basedOn w:val="a0"/>
    <w:rsid w:val="008D1D2A"/>
  </w:style>
  <w:style w:type="character" w:styleId="a6">
    <w:name w:val="Hyperlink"/>
    <w:basedOn w:val="a0"/>
    <w:uiPriority w:val="99"/>
    <w:semiHidden/>
    <w:unhideWhenUsed/>
    <w:rsid w:val="008D1D2A"/>
    <w:rPr>
      <w:color w:val="0000FF"/>
      <w:u w:val="single"/>
    </w:rPr>
  </w:style>
  <w:style w:type="paragraph" w:customStyle="1" w:styleId="1">
    <w:name w:val="Без интервала1"/>
    <w:basedOn w:val="a"/>
    <w:link w:val="10"/>
    <w:qFormat/>
    <w:rsid w:val="0010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Без интервала1 Знак"/>
    <w:link w:val="1"/>
    <w:rsid w:val="001077E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No Spacing"/>
    <w:qFormat/>
    <w:rsid w:val="00107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2">
    <w:name w:val="Основной текст + 102"/>
    <w:aliases w:val="5 pt2"/>
    <w:rsid w:val="001077E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1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2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www.ipkps.bsu.edu.ru/&amp;sa=D&amp;source=editors&amp;ust=1664694437995974&amp;usg=AOvVaw1t30j5io2zyLHXnmOhoXx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23</Pages>
  <Words>5018</Words>
  <Characters>28609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Сегргиевская СОШ</cp:lastModifiedBy>
  <cp:revision>11</cp:revision>
  <cp:lastPrinted>2022-12-12T05:34:00Z</cp:lastPrinted>
  <dcterms:created xsi:type="dcterms:W3CDTF">2022-12-09T14:51:00Z</dcterms:created>
  <dcterms:modified xsi:type="dcterms:W3CDTF">2023-01-12T13:54:00Z</dcterms:modified>
</cp:coreProperties>
</file>