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BB" w:rsidRPr="000E13BB" w:rsidRDefault="000E13BB" w:rsidP="000E13B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13BB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0E13BB" w:rsidRPr="000E13BB" w:rsidRDefault="000E13BB" w:rsidP="000E13B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13BB">
        <w:rPr>
          <w:rFonts w:ascii="Times New Roman" w:eastAsia="Calibri" w:hAnsi="Times New Roman" w:cs="Times New Roman"/>
          <w:sz w:val="24"/>
          <w:szCs w:val="24"/>
        </w:rPr>
        <w:t>«Сергиевская средняя общеобразовательная школа»</w:t>
      </w:r>
    </w:p>
    <w:p w:rsidR="000E13BB" w:rsidRPr="000E13BB" w:rsidRDefault="000E13BB" w:rsidP="000E13B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13BB" w:rsidRPr="000E13BB" w:rsidRDefault="00A874BF" w:rsidP="000E13B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A768DC8" wp14:editId="712A08CC">
            <wp:simplePos x="0" y="0"/>
            <wp:positionH relativeFrom="column">
              <wp:posOffset>2994025</wp:posOffset>
            </wp:positionH>
            <wp:positionV relativeFrom="paragraph">
              <wp:posOffset>92710</wp:posOffset>
            </wp:positionV>
            <wp:extent cx="2886075" cy="2114550"/>
            <wp:effectExtent l="0" t="0" r="9525" b="0"/>
            <wp:wrapNone/>
            <wp:docPr id="1" name="Рисунок 1" descr="C:\Users\Сегргиевская СОШ\Desktop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гргиевская СОШ\Desktop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3BB" w:rsidRPr="000E13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Утверждаю:</w:t>
      </w:r>
    </w:p>
    <w:p w:rsidR="000E13BB" w:rsidRPr="000E13BB" w:rsidRDefault="000E13BB" w:rsidP="000E13B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13BB">
        <w:rPr>
          <w:rFonts w:ascii="Times New Roman" w:eastAsia="Calibri" w:hAnsi="Times New Roman" w:cs="Times New Roman"/>
          <w:sz w:val="24"/>
          <w:szCs w:val="24"/>
        </w:rPr>
        <w:t>Директор</w:t>
      </w:r>
    </w:p>
    <w:p w:rsidR="000E13BB" w:rsidRPr="000E13BB" w:rsidRDefault="000E13BB" w:rsidP="000E13B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13BB">
        <w:rPr>
          <w:rFonts w:ascii="Times New Roman" w:eastAsia="Calibri" w:hAnsi="Times New Roman" w:cs="Times New Roman"/>
          <w:sz w:val="24"/>
          <w:szCs w:val="24"/>
        </w:rPr>
        <w:t>МОУ « Сергиевская СОШ»</w:t>
      </w:r>
    </w:p>
    <w:p w:rsidR="000E13BB" w:rsidRPr="000E13BB" w:rsidRDefault="000E13BB" w:rsidP="000E13B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13BB">
        <w:rPr>
          <w:rFonts w:ascii="Times New Roman" w:eastAsia="Calibri" w:hAnsi="Times New Roman" w:cs="Times New Roman"/>
          <w:sz w:val="24"/>
          <w:szCs w:val="24"/>
        </w:rPr>
        <w:t>_________Серых Т.С</w:t>
      </w:r>
    </w:p>
    <w:p w:rsidR="00CD2AF2" w:rsidRPr="00CD2AF2" w:rsidRDefault="000E13BB" w:rsidP="000E13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BB">
        <w:rPr>
          <w:rFonts w:ascii="Times New Roman" w:eastAsia="Calibri" w:hAnsi="Times New Roman" w:cs="Times New Roman"/>
          <w:sz w:val="24"/>
          <w:szCs w:val="24"/>
        </w:rPr>
        <w:t>«__</w:t>
      </w:r>
      <w:r w:rsidR="00A874BF">
        <w:rPr>
          <w:rFonts w:ascii="Times New Roman" w:eastAsia="Calibri" w:hAnsi="Times New Roman" w:cs="Times New Roman"/>
          <w:sz w:val="24"/>
          <w:szCs w:val="24"/>
        </w:rPr>
        <w:t>26</w:t>
      </w:r>
      <w:r w:rsidRPr="000E13BB">
        <w:rPr>
          <w:rFonts w:ascii="Times New Roman" w:eastAsia="Calibri" w:hAnsi="Times New Roman" w:cs="Times New Roman"/>
          <w:sz w:val="24"/>
          <w:szCs w:val="24"/>
        </w:rPr>
        <w:t>___»____</w:t>
      </w:r>
      <w:r w:rsidR="00A874BF">
        <w:rPr>
          <w:rFonts w:ascii="Times New Roman" w:eastAsia="Calibri" w:hAnsi="Times New Roman" w:cs="Times New Roman"/>
          <w:sz w:val="24"/>
          <w:szCs w:val="24"/>
        </w:rPr>
        <w:t>08</w:t>
      </w:r>
      <w:r w:rsidRPr="000E13BB">
        <w:rPr>
          <w:rFonts w:ascii="Times New Roman" w:eastAsia="Calibri" w:hAnsi="Times New Roman" w:cs="Times New Roman"/>
          <w:sz w:val="24"/>
          <w:szCs w:val="24"/>
        </w:rPr>
        <w:t>____2022г</w:t>
      </w:r>
    </w:p>
    <w:p w:rsidR="00CD2AF2" w:rsidRPr="00CD2AF2" w:rsidRDefault="00CD2AF2" w:rsidP="00CD2A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AF2" w:rsidRPr="00CD2AF2" w:rsidRDefault="00CD2AF2" w:rsidP="00CD2A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AF2" w:rsidRPr="00CD2AF2" w:rsidRDefault="00CD2AF2" w:rsidP="00CD2A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 ПРОГРАММА </w:t>
      </w:r>
    </w:p>
    <w:p w:rsidR="00CD2AF2" w:rsidRPr="00CD2AF2" w:rsidRDefault="00CD2AF2" w:rsidP="00CD2A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AF2" w:rsidRPr="00CD2AF2" w:rsidRDefault="00CD2AF2" w:rsidP="00CD2A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 деятельности</w:t>
      </w:r>
      <w:bookmarkStart w:id="0" w:name="_GoBack"/>
      <w:bookmarkEnd w:id="0"/>
    </w:p>
    <w:p w:rsidR="00CD2AF2" w:rsidRDefault="00CD2AF2" w:rsidP="00CD2A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«Функциональная грамотность</w:t>
      </w:r>
      <w:r w:rsidRPr="00CD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E13BB" w:rsidRPr="00CD2AF2" w:rsidRDefault="000E13BB" w:rsidP="00CD2A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учащихся 11 класса ФГОС</w:t>
      </w:r>
    </w:p>
    <w:p w:rsidR="00CD2AF2" w:rsidRPr="00CD2AF2" w:rsidRDefault="00CD2AF2" w:rsidP="00CD2A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AF2" w:rsidRPr="00CD2AF2" w:rsidRDefault="000E13BB" w:rsidP="00CD2A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2022 – 2023</w:t>
      </w:r>
      <w:r w:rsidR="00CD2AF2" w:rsidRPr="00CD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</w:t>
      </w:r>
    </w:p>
    <w:p w:rsidR="00CD2AF2" w:rsidRPr="00CD2AF2" w:rsidRDefault="00CD2AF2" w:rsidP="00CD2A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AF2" w:rsidRPr="00CD2AF2" w:rsidRDefault="00CD2AF2" w:rsidP="00CD2A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AF2" w:rsidRPr="00CD2AF2" w:rsidRDefault="00CD2AF2" w:rsidP="00CD2A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AF2" w:rsidRPr="00CD2AF2" w:rsidRDefault="00CD2AF2" w:rsidP="000E13B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Составитель:</w:t>
      </w:r>
    </w:p>
    <w:p w:rsidR="00CD2AF2" w:rsidRPr="00CD2AF2" w:rsidRDefault="000E13BB" w:rsidP="000E13B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Макаренко А.А</w:t>
      </w:r>
    </w:p>
    <w:p w:rsidR="00CD2AF2" w:rsidRPr="00CD2AF2" w:rsidRDefault="00CD2AF2" w:rsidP="00CD2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AF2" w:rsidRPr="00CD2AF2" w:rsidRDefault="00CD2AF2" w:rsidP="00CD2A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AF2" w:rsidRPr="00CD2AF2" w:rsidRDefault="00CD2AF2" w:rsidP="00CD2A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AF2" w:rsidRPr="00CD2AF2" w:rsidRDefault="00CD2AF2" w:rsidP="00CD2A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AF2" w:rsidRPr="00CD2AF2" w:rsidRDefault="00CD2AF2" w:rsidP="00CD2A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AF2" w:rsidRPr="00CD2AF2" w:rsidRDefault="00CD2AF2" w:rsidP="00CD2A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AF2" w:rsidRPr="00CD2AF2" w:rsidRDefault="00CD2AF2" w:rsidP="00CD2A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AF2" w:rsidRPr="00CD2AF2" w:rsidRDefault="00CD2AF2" w:rsidP="00CD2A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3BB" w:rsidRDefault="000E13BB" w:rsidP="00CD2A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AF2" w:rsidRPr="00CD2AF2" w:rsidRDefault="00CD2AF2" w:rsidP="00CD2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3BB" w:rsidRDefault="000E13BB" w:rsidP="00CD2AF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3BB" w:rsidRDefault="000E13BB" w:rsidP="00CD2AF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3BB" w:rsidRDefault="000E13BB" w:rsidP="00CD2AF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3BB" w:rsidRDefault="000E13BB" w:rsidP="00CD2AF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3BB" w:rsidRDefault="000E13BB" w:rsidP="00CD2AF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3BB" w:rsidRDefault="000E13BB" w:rsidP="00CD2AF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3BB" w:rsidRDefault="000E13BB" w:rsidP="00CD2AF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3BB" w:rsidRPr="00CD2AF2" w:rsidRDefault="000E13BB" w:rsidP="000E13B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Сергиевка  2022</w:t>
      </w:r>
      <w:r w:rsidRPr="00CD2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0E13BB" w:rsidRDefault="000E13BB" w:rsidP="00CD2AF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3BB" w:rsidRDefault="000E13BB" w:rsidP="00CD2AF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AF2" w:rsidRPr="00CD2AF2" w:rsidRDefault="00CD2AF2" w:rsidP="00CD2AF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2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CD2AF2" w:rsidRPr="00CD2AF2" w:rsidRDefault="00CD2AF2" w:rsidP="00CD2AF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AF2" w:rsidRPr="00CD2AF2" w:rsidRDefault="00CD2AF2" w:rsidP="00CD2AF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внеурочной деятельности «Устойчивое развитие» составлена в соответствии </w:t>
      </w:r>
    </w:p>
    <w:p w:rsidR="00A44108" w:rsidRDefault="00A44108" w:rsidP="00A4410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2ED">
        <w:rPr>
          <w:rStyle w:val="layout"/>
          <w:rFonts w:ascii="Times New Roman" w:hAnsi="Times New Roman" w:cs="Times New Roman"/>
          <w:color w:val="000000" w:themeColor="text1"/>
          <w:sz w:val="24"/>
          <w:szCs w:val="24"/>
        </w:rPr>
        <w:t xml:space="preserve">- с </w:t>
      </w:r>
      <w:r w:rsidRPr="00A422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Федеральным государственным образовательным стандартом основного общего образования</w:t>
      </w:r>
      <w:r w:rsidRPr="00A422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A422E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2010 г</w:t>
        </w:r>
      </w:smartTag>
      <w:r w:rsidRPr="00A422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№ 1897 «Об утверждении Федерального государственного образовательного стандарта Основного общего образования </w:t>
      </w:r>
      <w:r w:rsidRPr="00A42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редакции </w:t>
      </w:r>
      <w:hyperlink r:id="rId10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" w:history="1">
        <w:r w:rsidRPr="00A422E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Приказа</w:t>
        </w:r>
      </w:hyperlink>
      <w:r w:rsidRPr="00A42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образования и науки России от 29.12.2014 № 1644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изменениями и дополнениями от 31.12.2015 г.; 11.12.2020 г.</w:t>
      </w:r>
      <w:r w:rsidRPr="00A42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</w:p>
    <w:p w:rsidR="00967729" w:rsidRPr="00967729" w:rsidRDefault="00967729" w:rsidP="0096772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Международной программы</w:t>
      </w:r>
      <w:r w:rsidRPr="00CF232F">
        <w:rPr>
          <w:rFonts w:ascii="Times New Roman" w:hAnsi="Times New Roman" w:cs="Times New Roman"/>
          <w:b/>
          <w:sz w:val="24"/>
          <w:szCs w:val="24"/>
        </w:rPr>
        <w:t xml:space="preserve"> по оценке образовательных достижений учащихся // </w:t>
      </w:r>
      <w:r w:rsidRPr="00CF232F">
        <w:rPr>
          <w:rFonts w:ascii="Times New Roman" w:hAnsi="Times New Roman" w:cs="Times New Roman"/>
          <w:sz w:val="24"/>
          <w:szCs w:val="24"/>
        </w:rPr>
        <w:t>Официальный сайт Института стратегии развития образования РАО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7729" w:rsidRPr="00CD2AF2" w:rsidRDefault="00CD2AF2" w:rsidP="00CD2A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письма Министерства образования и науки РФ </w:t>
      </w:r>
      <w:r w:rsidRPr="00CD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организации внеурочной деятельности при введении федерального государственного образовательного стандарта общего образования»</w:t>
      </w:r>
      <w:r w:rsidRPr="00CD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 мая 2011 г. № 03-2960; </w:t>
      </w:r>
    </w:p>
    <w:p w:rsidR="00CD2AF2" w:rsidRDefault="00CD2AF2" w:rsidP="00CD2A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Локального акта МБОУ «Гимназия № 9» г. Симферополь </w:t>
      </w:r>
      <w:r w:rsidRPr="00CD2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«Положения об организации внеурочной деятельности в классах, реализующих федеральный государственный стандарт</w:t>
      </w:r>
      <w:r w:rsidRPr="00CD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30.08.2016 г.; </w:t>
      </w:r>
    </w:p>
    <w:p w:rsidR="00CF232F" w:rsidRPr="00CD2AF2" w:rsidRDefault="00CF232F" w:rsidP="00CD2A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AF2" w:rsidRPr="00CD2AF2" w:rsidRDefault="00CD2AF2" w:rsidP="00CD2A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учетом </w:t>
      </w:r>
      <w:r w:rsidRPr="00CD2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Рабочей программы воспитания МБОУ «Гимназия №9» г. Симферополь</w:t>
      </w:r>
      <w:r w:rsidRPr="00CD2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(утв. Приказом №317 от 25.06. 2021 г.)</w:t>
      </w:r>
    </w:p>
    <w:p w:rsidR="00CD2AF2" w:rsidRPr="00CD2AF2" w:rsidRDefault="00CD2AF2" w:rsidP="00CD2AF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AF2" w:rsidRPr="00CD2AF2" w:rsidRDefault="00CD2AF2" w:rsidP="00CD2AF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AF2" w:rsidRDefault="00CD2AF2" w:rsidP="00CD2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2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программы</w:t>
      </w:r>
    </w:p>
    <w:p w:rsidR="00CF232F" w:rsidRPr="00CF232F" w:rsidRDefault="00CF232F" w:rsidP="00CF2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232F" w:rsidRPr="00014A0B" w:rsidRDefault="00CD2AF2" w:rsidP="00CF23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A0B">
        <w:rPr>
          <w:rFonts w:ascii="Times New Roman" w:hAnsi="Times New Roman" w:cs="Times New Roman"/>
          <w:sz w:val="24"/>
          <w:szCs w:val="24"/>
        </w:rPr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В дальнейшем этот подход был признан односторонним. </w:t>
      </w:r>
    </w:p>
    <w:p w:rsidR="00CF232F" w:rsidRPr="00014A0B" w:rsidRDefault="00CD2AF2" w:rsidP="00CF23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A0B">
        <w:rPr>
          <w:rFonts w:ascii="Times New Roman" w:hAnsi="Times New Roman" w:cs="Times New Roman"/>
          <w:sz w:val="24"/>
          <w:szCs w:val="24"/>
        </w:rPr>
        <w:t xml:space="preserve">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 </w:t>
      </w:r>
    </w:p>
    <w:p w:rsidR="00CF232F" w:rsidRPr="00014A0B" w:rsidRDefault="00CD2AF2" w:rsidP="00CF23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A0B">
        <w:rPr>
          <w:rFonts w:ascii="Times New Roman" w:hAnsi="Times New Roman" w:cs="Times New Roman"/>
          <w:sz w:val="24"/>
          <w:szCs w:val="24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</w:t>
      </w:r>
      <w:r w:rsidR="00CF232F" w:rsidRPr="00014A0B">
        <w:rPr>
          <w:rFonts w:ascii="Times New Roman" w:hAnsi="Times New Roman" w:cs="Times New Roman"/>
          <w:sz w:val="24"/>
          <w:szCs w:val="24"/>
        </w:rPr>
        <w:t>щения и социальных отношений?»</w:t>
      </w:r>
      <w:r w:rsidRPr="00014A0B">
        <w:rPr>
          <w:rFonts w:ascii="Times New Roman" w:hAnsi="Times New Roman" w:cs="Times New Roman"/>
          <w:sz w:val="24"/>
          <w:szCs w:val="24"/>
        </w:rPr>
        <w:t xml:space="preserve"> - является PISA (</w:t>
      </w:r>
      <w:proofErr w:type="spellStart"/>
      <w:r w:rsidRPr="00014A0B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0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A0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A0B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0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A0B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0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A0B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014A0B">
        <w:rPr>
          <w:rFonts w:ascii="Times New Roman" w:hAnsi="Times New Roman" w:cs="Times New Roman"/>
          <w:sz w:val="24"/>
          <w:szCs w:val="24"/>
        </w:rPr>
        <w:t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</w:t>
      </w:r>
    </w:p>
    <w:p w:rsidR="00CF232F" w:rsidRPr="00014A0B" w:rsidRDefault="00CD2AF2" w:rsidP="00CF23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A0B">
        <w:rPr>
          <w:rFonts w:ascii="Times New Roman" w:hAnsi="Times New Roman" w:cs="Times New Roman"/>
          <w:sz w:val="24"/>
          <w:szCs w:val="24"/>
        </w:rPr>
        <w:t xml:space="preserve"> 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&lt;...&gt; обеспечить глобальную конкурентоспособность российского образования, вхождение Российской Федерации в число 10 ведущих стран мира п</w:t>
      </w:r>
      <w:r w:rsidR="00CF232F" w:rsidRPr="00014A0B">
        <w:rPr>
          <w:rFonts w:ascii="Times New Roman" w:hAnsi="Times New Roman" w:cs="Times New Roman"/>
          <w:sz w:val="24"/>
          <w:szCs w:val="24"/>
        </w:rPr>
        <w:t>о качеству общего образования».</w:t>
      </w:r>
      <w:r w:rsidRPr="00014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AF2" w:rsidRPr="00014A0B" w:rsidRDefault="00CD2AF2" w:rsidP="00CF23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A0B">
        <w:rPr>
          <w:rFonts w:ascii="Times New Roman" w:hAnsi="Times New Roman" w:cs="Times New Roman"/>
          <w:sz w:val="24"/>
          <w:szCs w:val="24"/>
        </w:rPr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 Низкий уровень функциональной грамотности подрастающего поколения затрудняет их адаптацию и социализацию в социуме. </w:t>
      </w:r>
    </w:p>
    <w:p w:rsidR="00CF232F" w:rsidRPr="00014A0B" w:rsidRDefault="00CD2AF2" w:rsidP="00CF23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A0B">
        <w:rPr>
          <w:rFonts w:ascii="Times New Roman" w:hAnsi="Times New Roman" w:cs="Times New Roman"/>
          <w:sz w:val="24"/>
          <w:szCs w:val="24"/>
        </w:rPr>
        <w:t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511726" w:rsidRPr="00014A0B" w:rsidRDefault="00CD2AF2" w:rsidP="00CF23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A0B">
        <w:rPr>
          <w:rFonts w:ascii="Times New Roman" w:hAnsi="Times New Roman" w:cs="Times New Roman"/>
          <w:sz w:val="24"/>
          <w:szCs w:val="24"/>
        </w:rPr>
        <w:t xml:space="preserve"> Результаты </w:t>
      </w:r>
      <w:proofErr w:type="spellStart"/>
      <w:r w:rsidRPr="00014A0B">
        <w:rPr>
          <w:rFonts w:ascii="Times New Roman" w:hAnsi="Times New Roman" w:cs="Times New Roman"/>
          <w:sz w:val="24"/>
          <w:szCs w:val="24"/>
        </w:rPr>
        <w:t>лонгитюдных</w:t>
      </w:r>
      <w:proofErr w:type="spellEnd"/>
      <w:r w:rsidRPr="00014A0B">
        <w:rPr>
          <w:rFonts w:ascii="Times New Roman" w:hAnsi="Times New Roman" w:cs="Times New Roman"/>
          <w:sz w:val="24"/>
          <w:szCs w:val="24"/>
        </w:rPr>
        <w:t xml:space="preserve"> исследований, прове</w:t>
      </w:r>
      <w:r w:rsidR="00511726" w:rsidRPr="00014A0B">
        <w:rPr>
          <w:rFonts w:ascii="Times New Roman" w:hAnsi="Times New Roman" w:cs="Times New Roman"/>
          <w:sz w:val="24"/>
          <w:szCs w:val="24"/>
        </w:rPr>
        <w:t>денных на выборках 2019 и 2020г.г</w:t>
      </w:r>
      <w:r w:rsidRPr="00014A0B">
        <w:rPr>
          <w:rFonts w:ascii="Times New Roman" w:hAnsi="Times New Roman" w:cs="Times New Roman"/>
          <w:sz w:val="24"/>
          <w:szCs w:val="24"/>
        </w:rPr>
        <w:t>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</w:t>
      </w:r>
      <w:r w:rsidR="00CF232F" w:rsidRPr="00014A0B">
        <w:rPr>
          <w:rFonts w:ascii="Times New Roman" w:hAnsi="Times New Roman" w:cs="Times New Roman"/>
          <w:sz w:val="24"/>
          <w:szCs w:val="24"/>
        </w:rPr>
        <w:t xml:space="preserve">остояния. </w:t>
      </w:r>
      <w:r w:rsidRPr="00014A0B">
        <w:rPr>
          <w:rFonts w:ascii="Times New Roman" w:hAnsi="Times New Roman" w:cs="Times New Roman"/>
          <w:sz w:val="24"/>
          <w:szCs w:val="24"/>
        </w:rPr>
        <w:t xml:space="preserve">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 </w:t>
      </w:r>
    </w:p>
    <w:p w:rsidR="00605120" w:rsidRPr="00014A0B" w:rsidRDefault="00605120" w:rsidP="0060512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</w:t>
      </w:r>
    </w:p>
    <w:p w:rsidR="00511726" w:rsidRPr="00014A0B" w:rsidRDefault="00605120" w:rsidP="00CF23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A0B">
        <w:rPr>
          <w:rFonts w:ascii="Times New Roman" w:hAnsi="Times New Roman" w:cs="Times New Roman"/>
          <w:b/>
          <w:sz w:val="24"/>
          <w:szCs w:val="24"/>
        </w:rPr>
        <w:t>Ц</w:t>
      </w:r>
      <w:r w:rsidR="00CD2AF2" w:rsidRPr="00014A0B">
        <w:rPr>
          <w:rFonts w:ascii="Times New Roman" w:hAnsi="Times New Roman" w:cs="Times New Roman"/>
          <w:b/>
          <w:sz w:val="24"/>
          <w:szCs w:val="24"/>
        </w:rPr>
        <w:t xml:space="preserve">елью </w:t>
      </w:r>
      <w:r w:rsidR="00CD2AF2" w:rsidRPr="00014A0B">
        <w:rPr>
          <w:rFonts w:ascii="Times New Roman" w:hAnsi="Times New Roman" w:cs="Times New Roman"/>
          <w:sz w:val="24"/>
          <w:szCs w:val="24"/>
        </w:rPr>
        <w:t>программы является развитие функцио</w:t>
      </w:r>
      <w:r w:rsidR="00511726" w:rsidRPr="00014A0B">
        <w:rPr>
          <w:rFonts w:ascii="Times New Roman" w:hAnsi="Times New Roman" w:cs="Times New Roman"/>
          <w:sz w:val="24"/>
          <w:szCs w:val="24"/>
        </w:rPr>
        <w:t xml:space="preserve">нальной грамотности </w:t>
      </w:r>
      <w:r w:rsidRPr="00014A0B">
        <w:rPr>
          <w:rFonts w:ascii="Times New Roman" w:hAnsi="Times New Roman" w:cs="Times New Roman"/>
          <w:sz w:val="24"/>
          <w:szCs w:val="24"/>
        </w:rPr>
        <w:t>об</w:t>
      </w:r>
      <w:r w:rsidR="00511726" w:rsidRPr="00014A0B">
        <w:rPr>
          <w:rFonts w:ascii="Times New Roman" w:hAnsi="Times New Roman" w:cs="Times New Roman"/>
          <w:sz w:val="24"/>
          <w:szCs w:val="24"/>
        </w:rPr>
        <w:t>уча</w:t>
      </w:r>
      <w:r w:rsidRPr="00014A0B">
        <w:rPr>
          <w:rFonts w:ascii="Times New Roman" w:hAnsi="Times New Roman" w:cs="Times New Roman"/>
          <w:sz w:val="24"/>
          <w:szCs w:val="24"/>
        </w:rPr>
        <w:t>ю</w:t>
      </w:r>
      <w:r w:rsidR="00511726" w:rsidRPr="00014A0B">
        <w:rPr>
          <w:rFonts w:ascii="Times New Roman" w:hAnsi="Times New Roman" w:cs="Times New Roman"/>
          <w:sz w:val="24"/>
          <w:szCs w:val="24"/>
        </w:rPr>
        <w:t>щихся 8 класса</w:t>
      </w:r>
      <w:r w:rsidR="00CD2AF2" w:rsidRPr="00014A0B">
        <w:rPr>
          <w:rFonts w:ascii="Times New Roman" w:hAnsi="Times New Roman" w:cs="Times New Roman"/>
          <w:sz w:val="24"/>
          <w:szCs w:val="24"/>
        </w:rPr>
        <w:t xml:space="preserve"> как индикатора качества и эффективности образования, </w:t>
      </w:r>
      <w:r w:rsidR="00550DD2" w:rsidRPr="00014A0B">
        <w:rPr>
          <w:rFonts w:ascii="Times New Roman" w:hAnsi="Times New Roman" w:cs="Times New Roman"/>
          <w:sz w:val="24"/>
          <w:szCs w:val="24"/>
        </w:rPr>
        <w:t>равенства доступа к образованию; привлечение внимания обучающихся к новому и интересному виду практических заданий, помочь им применить уже полученные знания в курсе физики, развить логическое мышление.</w:t>
      </w:r>
      <w:r w:rsidR="00CD2AF2" w:rsidRPr="00014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120" w:rsidRPr="00014A0B" w:rsidRDefault="00CD2AF2" w:rsidP="00CF23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A0B">
        <w:rPr>
          <w:rFonts w:ascii="Times New Roman" w:hAnsi="Times New Roman" w:cs="Times New Roman"/>
          <w:sz w:val="24"/>
          <w:szCs w:val="24"/>
        </w:rPr>
        <w:t>Программа нацелена на развитие</w:t>
      </w:r>
      <w:r w:rsidR="00605120" w:rsidRPr="00014A0B">
        <w:rPr>
          <w:rFonts w:ascii="Times New Roman" w:hAnsi="Times New Roman" w:cs="Times New Roman"/>
          <w:sz w:val="24"/>
          <w:szCs w:val="24"/>
        </w:rPr>
        <w:t xml:space="preserve"> читательской</w:t>
      </w:r>
      <w:r w:rsidR="00A80319" w:rsidRPr="00014A0B">
        <w:rPr>
          <w:rFonts w:ascii="Times New Roman" w:hAnsi="Times New Roman" w:cs="Times New Roman"/>
          <w:sz w:val="24"/>
          <w:szCs w:val="24"/>
        </w:rPr>
        <w:t xml:space="preserve">, математической </w:t>
      </w:r>
      <w:r w:rsidR="00605120" w:rsidRPr="00014A0B">
        <w:rPr>
          <w:rFonts w:ascii="Times New Roman" w:hAnsi="Times New Roman" w:cs="Times New Roman"/>
          <w:sz w:val="24"/>
          <w:szCs w:val="24"/>
        </w:rPr>
        <w:t xml:space="preserve"> и естественно – научной грамотности как </w:t>
      </w:r>
      <w:r w:rsidR="00FA10EC" w:rsidRPr="00014A0B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605120" w:rsidRPr="00014A0B">
        <w:rPr>
          <w:rFonts w:ascii="Times New Roman" w:hAnsi="Times New Roman" w:cs="Times New Roman"/>
          <w:sz w:val="24"/>
          <w:szCs w:val="24"/>
        </w:rPr>
        <w:t>составляющих функциональной грамотности</w:t>
      </w:r>
      <w:r w:rsidRPr="00014A0B">
        <w:rPr>
          <w:rFonts w:ascii="Times New Roman" w:hAnsi="Times New Roman" w:cs="Times New Roman"/>
          <w:sz w:val="24"/>
          <w:szCs w:val="24"/>
        </w:rPr>
        <w:t>:</w:t>
      </w:r>
    </w:p>
    <w:p w:rsidR="00605120" w:rsidRPr="00014A0B" w:rsidRDefault="00605120" w:rsidP="00CF23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A0B">
        <w:rPr>
          <w:rFonts w:ascii="Times New Roman" w:hAnsi="Times New Roman" w:cs="Times New Roman"/>
          <w:sz w:val="24"/>
          <w:szCs w:val="24"/>
        </w:rPr>
        <w:t xml:space="preserve">- </w:t>
      </w:r>
      <w:r w:rsidR="00CD2AF2" w:rsidRPr="00014A0B">
        <w:rPr>
          <w:rFonts w:ascii="Times New Roman" w:hAnsi="Times New Roman" w:cs="Times New Roman"/>
          <w:sz w:val="24"/>
          <w:szCs w:val="24"/>
        </w:rPr>
        <w:t xml:space="preserve">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605120" w:rsidRPr="00014A0B" w:rsidRDefault="00605120" w:rsidP="00CF23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A0B">
        <w:rPr>
          <w:rFonts w:ascii="Times New Roman" w:hAnsi="Times New Roman" w:cs="Times New Roman"/>
          <w:sz w:val="24"/>
          <w:szCs w:val="24"/>
        </w:rPr>
        <w:t xml:space="preserve">- </w:t>
      </w:r>
      <w:r w:rsidR="00CD2AF2" w:rsidRPr="00014A0B">
        <w:rPr>
          <w:rFonts w:ascii="Times New Roman" w:hAnsi="Times New Roman" w:cs="Times New Roman"/>
          <w:sz w:val="24"/>
          <w:szCs w:val="24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="00CD2AF2" w:rsidRPr="00014A0B">
        <w:rPr>
          <w:rFonts w:ascii="Times New Roman" w:hAnsi="Times New Roman" w:cs="Times New Roman"/>
          <w:sz w:val="24"/>
          <w:szCs w:val="24"/>
        </w:rPr>
        <w:t>формулирования</w:t>
      </w:r>
      <w:proofErr w:type="gramEnd"/>
      <w:r w:rsidR="00CD2AF2" w:rsidRPr="00014A0B">
        <w:rPr>
          <w:rFonts w:ascii="Times New Roman" w:hAnsi="Times New Roman" w:cs="Times New Roman"/>
          <w:sz w:val="24"/>
          <w:szCs w:val="24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</w:t>
      </w:r>
      <w:r w:rsidR="00CF232F" w:rsidRPr="00014A0B">
        <w:rPr>
          <w:rFonts w:ascii="Times New Roman" w:hAnsi="Times New Roman" w:cs="Times New Roman"/>
          <w:sz w:val="24"/>
          <w:szCs w:val="24"/>
        </w:rPr>
        <w:t xml:space="preserve">ы общества; проявлять активную </w:t>
      </w:r>
      <w:r w:rsidR="00CD2AF2" w:rsidRPr="00014A0B">
        <w:rPr>
          <w:rFonts w:ascii="Times New Roman" w:hAnsi="Times New Roman" w:cs="Times New Roman"/>
          <w:sz w:val="24"/>
          <w:szCs w:val="24"/>
        </w:rPr>
        <w:t>гражданскую позицию при рассмотрении проблем, связанных с естествознанием (</w:t>
      </w:r>
      <w:r w:rsidRPr="00014A0B">
        <w:rPr>
          <w:rFonts w:ascii="Times New Roman" w:hAnsi="Times New Roman" w:cs="Times New Roman"/>
          <w:sz w:val="24"/>
          <w:szCs w:val="24"/>
        </w:rPr>
        <w:t>естественнонаучная грамотность).</w:t>
      </w:r>
      <w:r w:rsidR="00CD2AF2" w:rsidRPr="00014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0EC" w:rsidRPr="00014A0B" w:rsidRDefault="00FA10EC" w:rsidP="00FA10EC">
      <w:pPr>
        <w:pStyle w:val="ac"/>
        <w:shd w:val="clear" w:color="auto" w:fill="FFFFFF"/>
        <w:spacing w:before="0" w:beforeAutospacing="0" w:after="150" w:afterAutospacing="0" w:line="276" w:lineRule="auto"/>
        <w:rPr>
          <w:b/>
        </w:rPr>
      </w:pPr>
      <w:r w:rsidRPr="00014A0B">
        <w:rPr>
          <w:b/>
        </w:rPr>
        <w:t>Задачи курса:</w:t>
      </w:r>
    </w:p>
    <w:p w:rsidR="00FA10EC" w:rsidRPr="00014A0B" w:rsidRDefault="00FA10EC" w:rsidP="00FA10EC">
      <w:pPr>
        <w:pStyle w:val="ac"/>
        <w:shd w:val="clear" w:color="auto" w:fill="FFFFFF"/>
        <w:spacing w:before="0" w:beforeAutospacing="0" w:after="150" w:afterAutospacing="0" w:line="276" w:lineRule="auto"/>
      </w:pPr>
      <w:r w:rsidRPr="00014A0B">
        <w:t>- развить способность использовать полученные знания, умения и навыки для решения самых разных жизненных задач;</w:t>
      </w:r>
    </w:p>
    <w:p w:rsidR="00FA10EC" w:rsidRPr="00014A0B" w:rsidRDefault="00FA10EC" w:rsidP="00FA10EC">
      <w:pPr>
        <w:pStyle w:val="ac"/>
        <w:shd w:val="clear" w:color="auto" w:fill="FFFFFF"/>
        <w:spacing w:before="0" w:beforeAutospacing="0" w:after="150" w:afterAutospacing="0" w:line="276" w:lineRule="auto"/>
      </w:pPr>
      <w:r w:rsidRPr="00014A0B">
        <w:t>- научить применять эти способности для решения заданий PISA – текстов, в которых описывается некоторые ситуации жизненного характера, к которому прилагаются от одного до шести заданий разного уровня сложности. При выполнении заданий обучающийся  должен понять и решить проблему, которая лежит вне рамок предметной области, вне изучаемого учебного материала.</w:t>
      </w:r>
    </w:p>
    <w:p w:rsidR="00FA10EC" w:rsidRPr="00014A0B" w:rsidRDefault="00FA10EC" w:rsidP="00CF23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120" w:rsidRPr="00014A0B" w:rsidRDefault="00605120" w:rsidP="0060512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4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предусматривает использование  следующих форм проведения занятий:</w:t>
      </w:r>
    </w:p>
    <w:p w:rsidR="00605120" w:rsidRPr="00014A0B" w:rsidRDefault="00605120" w:rsidP="00605120">
      <w:pPr>
        <w:numPr>
          <w:ilvl w:val="0"/>
          <w:numId w:val="8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с литературой, материалами Интернет – ресурсов,</w:t>
      </w:r>
    </w:p>
    <w:p w:rsidR="00605120" w:rsidRPr="00014A0B" w:rsidRDefault="00C81520" w:rsidP="0060512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беседа, </w:t>
      </w:r>
      <w:r w:rsidR="00605120"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дискуссии и обсуждения;</w:t>
      </w:r>
    </w:p>
    <w:p w:rsidR="00605120" w:rsidRPr="00014A0B" w:rsidRDefault="00605120" w:rsidP="0060512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520"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мозговой штурм</w:t>
      </w:r>
      <w:r w:rsidR="00C81520"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10EC" w:rsidRPr="00014A0B" w:rsidRDefault="00605120" w:rsidP="0060512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группах;</w:t>
      </w:r>
    </w:p>
    <w:p w:rsidR="00FA10EC" w:rsidRPr="00014A0B" w:rsidRDefault="00FA10EC" w:rsidP="0060512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дебаты;</w:t>
      </w:r>
    </w:p>
    <w:p w:rsidR="00FA10EC" w:rsidRPr="00014A0B" w:rsidRDefault="00FA10EC" w:rsidP="00C8152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«круглый стол»;</w:t>
      </w:r>
    </w:p>
    <w:p w:rsidR="00FA10EC" w:rsidRPr="00014A0B" w:rsidRDefault="00FA10EC" w:rsidP="0060512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игра, викторина, </w:t>
      </w:r>
      <w:proofErr w:type="spellStart"/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</w:t>
      </w:r>
      <w:proofErr w:type="spellEnd"/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5120" w:rsidRPr="00014A0B" w:rsidRDefault="00DC5A64" w:rsidP="0060512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проект;</w:t>
      </w:r>
    </w:p>
    <w:p w:rsidR="00DC5A64" w:rsidRPr="00014A0B" w:rsidRDefault="00DC5A64" w:rsidP="0060512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Тесты.</w:t>
      </w:r>
    </w:p>
    <w:p w:rsidR="00C81520" w:rsidRPr="00014A0B" w:rsidRDefault="00C81520" w:rsidP="00C81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234" w:rsidRPr="00014A0B" w:rsidRDefault="009A1234" w:rsidP="0060512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5120" w:rsidRPr="00014A0B" w:rsidRDefault="00605120" w:rsidP="0060512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14A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Результаты освоения курса внеурочной деятельности</w:t>
      </w:r>
    </w:p>
    <w:p w:rsidR="00605120" w:rsidRPr="00014A0B" w:rsidRDefault="00605120" w:rsidP="0060512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14A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«Функциональная грамотность»</w:t>
      </w:r>
    </w:p>
    <w:p w:rsidR="00605120" w:rsidRPr="00014A0B" w:rsidRDefault="00605120" w:rsidP="0060512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5120" w:rsidRPr="00014A0B" w:rsidRDefault="00605120" w:rsidP="006051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Личностными результатами </w:t>
      </w:r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605120" w:rsidRPr="00014A0B" w:rsidRDefault="00605120" w:rsidP="00605120">
      <w:pPr>
        <w:numPr>
          <w:ilvl w:val="0"/>
          <w:numId w:val="7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России.</w:t>
      </w:r>
      <w:proofErr w:type="gramEnd"/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интериоризация</w:t>
      </w:r>
      <w:proofErr w:type="spellEnd"/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гуманистических, демократических и традиционных ценностей многонационального российского общества. </w:t>
      </w:r>
    </w:p>
    <w:p w:rsidR="00605120" w:rsidRPr="00014A0B" w:rsidRDefault="00605120" w:rsidP="00605120">
      <w:pPr>
        <w:numPr>
          <w:ilvl w:val="0"/>
          <w:numId w:val="7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и способность </w:t>
      </w:r>
      <w:proofErr w:type="gramStart"/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саморазвитию и самообразованию на основе мотивации к обучению и познанию.</w:t>
      </w:r>
    </w:p>
    <w:p w:rsidR="00605120" w:rsidRPr="00014A0B" w:rsidRDefault="00605120" w:rsidP="00605120">
      <w:pPr>
        <w:numPr>
          <w:ilvl w:val="0"/>
          <w:numId w:val="7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отношения к учению; уважительного отношения к труду, наличие опыта участия в социально значимом труде. </w:t>
      </w:r>
    </w:p>
    <w:p w:rsidR="00605120" w:rsidRPr="00014A0B" w:rsidRDefault="00605120" w:rsidP="00605120">
      <w:pPr>
        <w:numPr>
          <w:ilvl w:val="0"/>
          <w:numId w:val="7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05120" w:rsidRPr="00014A0B" w:rsidRDefault="00605120" w:rsidP="00605120">
      <w:pPr>
        <w:numPr>
          <w:ilvl w:val="0"/>
          <w:numId w:val="7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605120" w:rsidRPr="00014A0B" w:rsidRDefault="00605120" w:rsidP="00605120">
      <w:pPr>
        <w:numPr>
          <w:ilvl w:val="0"/>
          <w:numId w:val="7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Освоенность социальных норм, правил поведения, ролей и форм социальной жизни в группах и сообществах. </w:t>
      </w:r>
    </w:p>
    <w:p w:rsidR="00605120" w:rsidRPr="00014A0B" w:rsidRDefault="00605120" w:rsidP="00605120">
      <w:pPr>
        <w:numPr>
          <w:ilvl w:val="0"/>
          <w:numId w:val="7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здорового и безопасного образа жизни.</w:t>
      </w:r>
    </w:p>
    <w:p w:rsidR="00605120" w:rsidRPr="00014A0B" w:rsidRDefault="00605120" w:rsidP="00605120">
      <w:pPr>
        <w:numPr>
          <w:ilvl w:val="0"/>
          <w:numId w:val="7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:rsidR="00605120" w:rsidRPr="00014A0B" w:rsidRDefault="00605120" w:rsidP="00605120">
      <w:pPr>
        <w:spacing w:after="0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120" w:rsidRPr="00605120" w:rsidRDefault="00605120" w:rsidP="0060512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proofErr w:type="spellStart"/>
      <w:r w:rsidRPr="006051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Межпредметными</w:t>
      </w:r>
      <w:proofErr w:type="spellEnd"/>
      <w:r w:rsidRPr="006051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результатами являются:</w:t>
      </w:r>
    </w:p>
    <w:p w:rsidR="00605120" w:rsidRPr="00605120" w:rsidRDefault="00605120" w:rsidP="0060512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6051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- </w:t>
      </w:r>
      <w:r w:rsidRPr="006051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работать в группах</w:t>
      </w:r>
      <w:r w:rsidR="00C81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05120" w:rsidRPr="00605120" w:rsidRDefault="00605120" w:rsidP="0060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2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мотивировать себя и других сознательно делать выбор</w:t>
      </w:r>
      <w:r w:rsidR="00C81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вариантов решения заданий</w:t>
      </w:r>
      <w:r w:rsidRPr="0060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05120" w:rsidRPr="00014A0B" w:rsidRDefault="00605120" w:rsidP="006051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формирование и развитие </w:t>
      </w:r>
      <w:r w:rsidRPr="00014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 читательской компетенции</w:t>
      </w:r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05120" w:rsidRPr="00014A0B" w:rsidRDefault="00605120" w:rsidP="006051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усовершенствование приобретенных </w:t>
      </w:r>
      <w:r w:rsidRPr="00014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навыков работы с информацией</w:t>
      </w:r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смогут работать с текстами, преобразовывать и интерпретировать содержащуюся в них информацию, в том числе:</w:t>
      </w:r>
      <w:proofErr w:type="gramEnd"/>
    </w:p>
    <w:p w:rsidR="00605120" w:rsidRPr="00014A0B" w:rsidRDefault="00605120" w:rsidP="00605120">
      <w:pPr>
        <w:numPr>
          <w:ilvl w:val="0"/>
          <w:numId w:val="6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9A1234" w:rsidRPr="00014A0B" w:rsidRDefault="00605120" w:rsidP="009A1234">
      <w:pPr>
        <w:numPr>
          <w:ilvl w:val="0"/>
          <w:numId w:val="6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9A1234" w:rsidRPr="009A1234" w:rsidRDefault="009A1234" w:rsidP="009A1234">
      <w:pPr>
        <w:numPr>
          <w:ilvl w:val="0"/>
          <w:numId w:val="6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A12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умение находить и извлекать информацию различного предметного содержания из текстов, схем, рисунков, таблиц, диаграмм, представленных как на бумажных, так 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электронных носителях;</w:t>
      </w:r>
    </w:p>
    <w:p w:rsidR="009A1234" w:rsidRPr="009A1234" w:rsidRDefault="009A1234" w:rsidP="009A1234">
      <w:pPr>
        <w:numPr>
          <w:ilvl w:val="0"/>
          <w:numId w:val="6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A12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умение использовать тексты различные по оформлению, стилистике, форме; применять знания естественнонаучных </w:t>
      </w:r>
      <w:proofErr w:type="gramStart"/>
      <w:r w:rsidRPr="009A12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явлениях</w:t>
      </w:r>
      <w:proofErr w:type="gramEnd"/>
      <w:r w:rsidRPr="009A12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решения поставленных перед учеником практических задач; </w:t>
      </w:r>
    </w:p>
    <w:p w:rsidR="009A1234" w:rsidRPr="009A1234" w:rsidRDefault="009A1234" w:rsidP="009A1234">
      <w:pPr>
        <w:numPr>
          <w:ilvl w:val="0"/>
          <w:numId w:val="6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A12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умение анализировать и обобщать (интегрировать) информацию различного предметного содержания в разном контексте; </w:t>
      </w:r>
    </w:p>
    <w:p w:rsidR="009A1234" w:rsidRPr="009A1234" w:rsidRDefault="009A1234" w:rsidP="009A1234">
      <w:pPr>
        <w:numPr>
          <w:ilvl w:val="0"/>
          <w:numId w:val="6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A12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умение оценивать и интерпретировать различные поставленные перед ними проблемы в рамках предметного содержания; </w:t>
      </w:r>
    </w:p>
    <w:p w:rsidR="009A1234" w:rsidRPr="00014A0B" w:rsidRDefault="009A1234" w:rsidP="009A1234">
      <w:pPr>
        <w:numPr>
          <w:ilvl w:val="0"/>
          <w:numId w:val="6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4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умение оценивать, интерпретировать, делать выводы и строить прогнозы относительно различных ситуаций, проблем и явлений в отрыве от предметного содержания, используя знания из различных предметных областей.</w:t>
      </w:r>
    </w:p>
    <w:p w:rsidR="00967729" w:rsidRPr="00014A0B" w:rsidRDefault="00967729" w:rsidP="00967729">
      <w:pPr>
        <w:pStyle w:val="ac"/>
        <w:spacing w:before="0" w:beforeAutospacing="0" w:after="0" w:afterAutospacing="0" w:line="276" w:lineRule="auto"/>
        <w:rPr>
          <w:b/>
          <w:color w:val="000000" w:themeColor="text1"/>
        </w:rPr>
      </w:pPr>
      <w:r w:rsidRPr="00014A0B">
        <w:rPr>
          <w:b/>
          <w:color w:val="000000" w:themeColor="text1"/>
        </w:rPr>
        <w:t>Предметные результаты</w:t>
      </w:r>
    </w:p>
    <w:p w:rsidR="00967729" w:rsidRPr="00014A0B" w:rsidRDefault="00967729" w:rsidP="00967729">
      <w:pPr>
        <w:pStyle w:val="ac"/>
        <w:spacing w:before="0" w:beforeAutospacing="0" w:after="0" w:afterAutospacing="0" w:line="276" w:lineRule="auto"/>
        <w:rPr>
          <w:color w:val="000000" w:themeColor="text1"/>
        </w:rPr>
      </w:pPr>
      <w:r w:rsidRPr="00014A0B">
        <w:rPr>
          <w:color w:val="000000" w:themeColor="text1"/>
        </w:rPr>
        <w:t xml:space="preserve">Обучающийся научится: </w:t>
      </w:r>
    </w:p>
    <w:p w:rsidR="00967729" w:rsidRPr="00014A0B" w:rsidRDefault="00967729" w:rsidP="00967729">
      <w:pPr>
        <w:pStyle w:val="ac"/>
        <w:numPr>
          <w:ilvl w:val="0"/>
          <w:numId w:val="11"/>
        </w:numPr>
        <w:spacing w:before="0" w:beforeAutospacing="0" w:after="0" w:afterAutospacing="0" w:line="276" w:lineRule="auto"/>
        <w:rPr>
          <w:color w:val="000000" w:themeColor="text1"/>
        </w:rPr>
      </w:pPr>
      <w:r w:rsidRPr="00014A0B">
        <w:rPr>
          <w:color w:val="000000" w:themeColor="text1"/>
        </w:rPr>
        <w:t>уметь контролировать процесс и результаты своей деятельности;</w:t>
      </w:r>
    </w:p>
    <w:p w:rsidR="00967729" w:rsidRPr="00014A0B" w:rsidRDefault="00967729" w:rsidP="00967729">
      <w:pPr>
        <w:pStyle w:val="ac"/>
        <w:numPr>
          <w:ilvl w:val="0"/>
          <w:numId w:val="11"/>
        </w:numPr>
        <w:spacing w:before="0" w:beforeAutospacing="0" w:after="0" w:afterAutospacing="0" w:line="276" w:lineRule="auto"/>
        <w:rPr>
          <w:color w:val="000000" w:themeColor="text1"/>
        </w:rPr>
      </w:pPr>
      <w:r w:rsidRPr="00014A0B">
        <w:rPr>
          <w:color w:val="000000" w:themeColor="text1"/>
        </w:rPr>
        <w:t>уметь адекватно оценивать свою деятельность;</w:t>
      </w:r>
    </w:p>
    <w:p w:rsidR="00967729" w:rsidRPr="00014A0B" w:rsidRDefault="00967729" w:rsidP="00967729">
      <w:pPr>
        <w:pStyle w:val="ac"/>
        <w:numPr>
          <w:ilvl w:val="0"/>
          <w:numId w:val="11"/>
        </w:numPr>
        <w:spacing w:before="0" w:beforeAutospacing="0" w:after="0" w:afterAutospacing="0" w:line="276" w:lineRule="auto"/>
        <w:rPr>
          <w:color w:val="000000" w:themeColor="text1"/>
        </w:rPr>
      </w:pPr>
      <w:r w:rsidRPr="00014A0B">
        <w:rPr>
          <w:color w:val="000000" w:themeColor="text1"/>
        </w:rPr>
        <w:t xml:space="preserve">уметь адекватно воспринимать оценку со стороны; </w:t>
      </w:r>
    </w:p>
    <w:p w:rsidR="00967729" w:rsidRPr="00014A0B" w:rsidRDefault="00967729" w:rsidP="00967729">
      <w:pPr>
        <w:pStyle w:val="ac"/>
        <w:numPr>
          <w:ilvl w:val="0"/>
          <w:numId w:val="11"/>
        </w:numPr>
        <w:spacing w:before="0" w:beforeAutospacing="0" w:after="0" w:afterAutospacing="0" w:line="276" w:lineRule="auto"/>
        <w:rPr>
          <w:color w:val="000000" w:themeColor="text1"/>
        </w:rPr>
      </w:pPr>
      <w:r w:rsidRPr="00014A0B">
        <w:rPr>
          <w:color w:val="000000" w:themeColor="text1"/>
        </w:rPr>
        <w:t xml:space="preserve">уметь взаимодействовать </w:t>
      </w:r>
      <w:proofErr w:type="gramStart"/>
      <w:r w:rsidRPr="00014A0B">
        <w:rPr>
          <w:color w:val="000000" w:themeColor="text1"/>
        </w:rPr>
        <w:t>со</w:t>
      </w:r>
      <w:proofErr w:type="gramEnd"/>
      <w:r w:rsidRPr="00014A0B">
        <w:rPr>
          <w:color w:val="000000" w:themeColor="text1"/>
        </w:rPr>
        <w:t xml:space="preserve"> взрослыми и сверстниками в совместной деятельности.</w:t>
      </w:r>
    </w:p>
    <w:p w:rsidR="00605120" w:rsidRPr="00014A0B" w:rsidRDefault="00605120" w:rsidP="0060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4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 </w:t>
      </w:r>
    </w:p>
    <w:p w:rsidR="00605120" w:rsidRPr="00605120" w:rsidRDefault="00605120" w:rsidP="0060512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5120" w:rsidRPr="00605120" w:rsidRDefault="00605120" w:rsidP="0060512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120">
        <w:rPr>
          <w:rFonts w:ascii="Times New Roman" w:eastAsia="Calibri" w:hAnsi="Times New Roman" w:cs="Times New Roman"/>
          <w:b/>
          <w:sz w:val="24"/>
          <w:szCs w:val="24"/>
        </w:rPr>
        <w:t xml:space="preserve">      Пр</w:t>
      </w:r>
      <w:r w:rsidR="00DD4FA2">
        <w:rPr>
          <w:rFonts w:ascii="Times New Roman" w:eastAsia="Calibri" w:hAnsi="Times New Roman" w:cs="Times New Roman"/>
          <w:b/>
          <w:sz w:val="24"/>
          <w:szCs w:val="24"/>
        </w:rPr>
        <w:t>ограмма  реализуется в объёме 17</w:t>
      </w:r>
      <w:r w:rsidRPr="00605120">
        <w:rPr>
          <w:rFonts w:ascii="Times New Roman" w:eastAsia="Calibri" w:hAnsi="Times New Roman" w:cs="Times New Roman"/>
          <w:b/>
          <w:sz w:val="24"/>
          <w:szCs w:val="24"/>
        </w:rPr>
        <w:t xml:space="preserve">  часов за учебный год (1 час в неделю</w:t>
      </w:r>
      <w:r w:rsidRPr="0060512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05120" w:rsidRPr="00605120" w:rsidRDefault="00605120" w:rsidP="0060512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05120" w:rsidRDefault="00605120" w:rsidP="00CD2A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A1234" w:rsidRPr="00C5393F" w:rsidRDefault="009A1234" w:rsidP="009A1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3F">
        <w:rPr>
          <w:rFonts w:ascii="Times New Roman" w:hAnsi="Times New Roman" w:cs="Times New Roman"/>
          <w:b/>
          <w:sz w:val="28"/>
          <w:szCs w:val="28"/>
        </w:rPr>
        <w:t>Тематическое планирование, в том числе с учётом рабочей Программы воспитания,  с указанием количества часов, отводимых на освоение каждой темы</w:t>
      </w:r>
    </w:p>
    <w:p w:rsidR="009A1234" w:rsidRDefault="009A1234" w:rsidP="009A1234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539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рабочей программы воспитания «</w:t>
      </w:r>
      <w:r w:rsidRPr="00C5393F">
        <w:rPr>
          <w:rFonts w:ascii="Times New Roman" w:hAnsi="Times New Roman" w:cs="Times New Roman"/>
          <w:b/>
          <w:color w:val="000000"/>
          <w:sz w:val="28"/>
          <w:szCs w:val="28"/>
        </w:rPr>
        <w:t>Внеурочная деятельность</w:t>
      </w:r>
      <w:r w:rsidRPr="00C539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9A1234" w:rsidRPr="009A1234" w:rsidRDefault="009A1234" w:rsidP="009A123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5393F">
        <w:rPr>
          <w:rFonts w:ascii="Times New Roman" w:hAnsi="Times New Roman"/>
          <w:color w:val="000000"/>
          <w:kern w:val="2"/>
          <w:sz w:val="24"/>
          <w:szCs w:val="24"/>
          <w:lang w:eastAsia="ko-KR"/>
        </w:rPr>
        <w:t xml:space="preserve">Реализация воспитательного потенциала занятий внеурочной деятельности </w:t>
      </w:r>
      <w:r>
        <w:rPr>
          <w:rFonts w:ascii="Times New Roman" w:hAnsi="Times New Roman"/>
          <w:sz w:val="24"/>
          <w:szCs w:val="24"/>
        </w:rPr>
        <w:t>«Функциональная грамотность</w:t>
      </w:r>
      <w:r w:rsidRPr="00C5393F">
        <w:rPr>
          <w:rFonts w:ascii="Times New Roman" w:hAnsi="Times New Roman"/>
          <w:sz w:val="24"/>
          <w:szCs w:val="24"/>
        </w:rPr>
        <w:t xml:space="preserve">» </w:t>
      </w:r>
      <w:r w:rsidRPr="00C5393F">
        <w:rPr>
          <w:rFonts w:ascii="Times New Roman" w:hAnsi="Times New Roman"/>
          <w:color w:val="000000"/>
          <w:kern w:val="2"/>
          <w:sz w:val="24"/>
          <w:szCs w:val="24"/>
          <w:lang w:eastAsia="ko-KR"/>
        </w:rPr>
        <w:t>предполагает следующее:</w:t>
      </w:r>
    </w:p>
    <w:p w:rsidR="009A1234" w:rsidRPr="00C5393F" w:rsidRDefault="009A1234" w:rsidP="009A123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/>
        <w:ind w:left="357" w:hanging="357"/>
        <w:jc w:val="both"/>
        <w:rPr>
          <w:rStyle w:val="CharAttribute0"/>
          <w:rFonts w:eastAsia="Batang" w:cs="Times New Roman"/>
          <w:sz w:val="24"/>
          <w:szCs w:val="24"/>
        </w:rPr>
      </w:pPr>
      <w:proofErr w:type="gramStart"/>
      <w:r w:rsidRPr="00C5393F">
        <w:rPr>
          <w:rStyle w:val="CharAttribute0"/>
          <w:rFonts w:eastAsia="Batang" w:cs="Times New Roman"/>
          <w:sz w:val="24"/>
          <w:szCs w:val="24"/>
        </w:rPr>
        <w:t xml:space="preserve">специально разработанные занятия, которые расширяют образовательное пространство курса, воспитывают любовь к прекрасному, к природе, к родному городу; </w:t>
      </w:r>
      <w:proofErr w:type="gramEnd"/>
    </w:p>
    <w:p w:rsidR="009A1234" w:rsidRPr="00C5393F" w:rsidRDefault="009A1234" w:rsidP="009A123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/>
        <w:ind w:left="357" w:hanging="35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побуждение обучающихся соблюдать на занятиях общепринятые нормы поведения, правила общения со всеми участниками образовательного процесса, принципы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</w:t>
      </w:r>
    </w:p>
    <w:p w:rsidR="009A1234" w:rsidRPr="00C5393F" w:rsidRDefault="009A1234" w:rsidP="009A1234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spacing w:after="0"/>
        <w:ind w:left="357" w:hanging="35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proofErr w:type="gramStart"/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организация образовательных событий (проведение декад) для обучающихся с целью развития познавательной и творческой активности, инициативности в различных сферах деятельности, раскрытия творческих способностей обучающихся с разными образовательными потребностями и индивидуальными возможностями;</w:t>
      </w:r>
      <w:proofErr w:type="gramEnd"/>
    </w:p>
    <w:p w:rsidR="009A1234" w:rsidRPr="00C5393F" w:rsidRDefault="009A1234" w:rsidP="009A1234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spacing w:after="0"/>
        <w:ind w:left="357" w:hanging="35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проведение развлекательных образовательных мероприятий (игра, турнир, викторины, конкурс газет и рисунков, </w:t>
      </w:r>
      <w:proofErr w:type="spellStart"/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квест</w:t>
      </w:r>
      <w:proofErr w:type="spellEnd"/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, </w:t>
      </w:r>
      <w:proofErr w:type="spellStart"/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постерная</w:t>
      </w:r>
      <w:proofErr w:type="spellEnd"/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сессия, экскурсия и др.);</w:t>
      </w:r>
    </w:p>
    <w:p w:rsidR="009A1234" w:rsidRPr="00C5393F" w:rsidRDefault="009A1234" w:rsidP="009A1234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spacing w:after="0"/>
        <w:ind w:left="357" w:hanging="35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занятии информации, активизацию их познавательной деятельности через использование занимательных элементов, историй из жизни современников;</w:t>
      </w:r>
    </w:p>
    <w:p w:rsidR="009A1234" w:rsidRPr="00C5393F" w:rsidRDefault="009A1234" w:rsidP="009A1234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spacing w:after="0"/>
        <w:ind w:left="357" w:hanging="35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 в электронных приложениях, мультимедийные презентации, научно-популярные передачи, фильмы, обучающие сайты, занятия онлайн, </w:t>
      </w:r>
      <w:proofErr w:type="spellStart"/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видеолекции</w:t>
      </w:r>
      <w:proofErr w:type="spellEnd"/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, онлайн-конференции и др.);</w:t>
      </w:r>
    </w:p>
    <w:p w:rsidR="009A1234" w:rsidRPr="00C5393F" w:rsidRDefault="009A1234" w:rsidP="009A1234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spacing w:after="0"/>
        <w:ind w:left="357" w:hanging="35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proofErr w:type="gramStart"/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использование воспитательных возможностей содержания курса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группе, анализ поступков людей, историй судеб, комментарии к происходящим в мире событиям;</w:t>
      </w:r>
      <w:proofErr w:type="gramEnd"/>
    </w:p>
    <w:p w:rsidR="009A1234" w:rsidRPr="00C5393F" w:rsidRDefault="009A1234" w:rsidP="009A1234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spacing w:after="0"/>
        <w:ind w:left="357" w:hanging="35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proofErr w:type="gramStart"/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применение на занятиях интерактивных форм работы учащихся: интеллектуальных игр, стимулирующих познавательную мотивацию школьников (</w:t>
      </w:r>
      <w:proofErr w:type="spellStart"/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брейн</w:t>
      </w:r>
      <w:proofErr w:type="spellEnd"/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-ринг, </w:t>
      </w:r>
      <w:proofErr w:type="spellStart"/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геймификация</w:t>
      </w:r>
      <w:proofErr w:type="spellEnd"/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: </w:t>
      </w:r>
      <w:proofErr w:type="spellStart"/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квесты</w:t>
      </w:r>
      <w:proofErr w:type="spellEnd"/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, игра-провокация, игра-эксперимент, игра-демонстрация,  игра-состязание,); дискуссий, которые дают учащимся возможность приобрести опыт ведения конструктивного диалога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учащихся;</w:t>
      </w:r>
      <w:proofErr w:type="gramEnd"/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 распределению ролей,  рефлексией вклада каждого в общий результат;  </w:t>
      </w:r>
    </w:p>
    <w:p w:rsidR="009A1234" w:rsidRPr="00C5393F" w:rsidRDefault="009A1234" w:rsidP="009A1234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spacing w:after="0"/>
        <w:ind w:left="357" w:hanging="35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использование визуальных образов (предметно-эстетической среды, наглядная агитация школьных стендов, совместно производимые видеоролики по темам занятия);</w:t>
      </w:r>
    </w:p>
    <w:p w:rsidR="009A1234" w:rsidRPr="00C5393F" w:rsidRDefault="009A1234" w:rsidP="009A1234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spacing w:after="0"/>
        <w:ind w:left="357" w:hanging="35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включение в занятие игровых процедур, которые помогают поддержать мотивацию детей к получению знаний (</w:t>
      </w:r>
      <w:proofErr w:type="spellStart"/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социо</w:t>
      </w:r>
      <w:proofErr w:type="spellEnd"/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-игровая режиссура занятия, лекция с запланированными ошибками, наличие двигательной активности на занятии), налаживанию позитивных межличностных отношений в группе, помогают установлению доброжелательной атмосферы во время занятия (сотрудничество, поощрение, доверие, поручение важного дела, </w:t>
      </w:r>
      <w:proofErr w:type="spellStart"/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эмпатия</w:t>
      </w:r>
      <w:proofErr w:type="spellEnd"/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, создание ситуации успеха);   </w:t>
      </w:r>
    </w:p>
    <w:p w:rsidR="009A1234" w:rsidRPr="00C5393F" w:rsidRDefault="009A1234" w:rsidP="009A1234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spacing w:after="0"/>
        <w:ind w:left="357" w:hanging="35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организация кураторства </w:t>
      </w:r>
      <w:proofErr w:type="gramStart"/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мотивированных</w:t>
      </w:r>
      <w:proofErr w:type="gramEnd"/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и эрудированных обучающихся над их недостаточно полно владеющими информацией </w:t>
      </w:r>
      <w:proofErr w:type="spellStart"/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аодноклассниками</w:t>
      </w:r>
      <w:proofErr w:type="spellEnd"/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, дающего школьникам социально значимый опыт сотрудничества и взаимной помощи;</w:t>
      </w:r>
    </w:p>
    <w:p w:rsidR="009A1234" w:rsidRPr="00C5393F" w:rsidRDefault="009A1234" w:rsidP="009A1234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spacing w:after="0"/>
        <w:ind w:left="357" w:hanging="35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способностей.</w:t>
      </w:r>
    </w:p>
    <w:p w:rsidR="009A1234" w:rsidRDefault="009A1234" w:rsidP="009A1234">
      <w:pPr>
        <w:widowControl w:val="0"/>
        <w:numPr>
          <w:ilvl w:val="0"/>
          <w:numId w:val="10"/>
        </w:numPr>
        <w:tabs>
          <w:tab w:val="left" w:pos="0"/>
          <w:tab w:val="left" w:pos="709"/>
          <w:tab w:val="left" w:pos="993"/>
        </w:tabs>
        <w:autoSpaceDE w:val="0"/>
        <w:autoSpaceDN w:val="0"/>
        <w:spacing w:after="0"/>
        <w:ind w:left="357" w:hanging="35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proofErr w:type="gramStart"/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(участие в конкурсах, выставках, соревнованиях,  научно-практических конференциях</w:t>
      </w:r>
      <w:proofErr w:type="gramEnd"/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, </w:t>
      </w:r>
      <w:proofErr w:type="gramStart"/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форумах</w:t>
      </w:r>
      <w:proofErr w:type="gramEnd"/>
      <w:r w:rsidRPr="00C5393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,  авторские публикации в изданиях выше школьного уровня,  авторские проекты, изобретения, получившие общественное одобрение,  успешное прохождение социальной и профессиональной практики).</w:t>
      </w:r>
    </w:p>
    <w:p w:rsidR="009A1234" w:rsidRDefault="009A1234" w:rsidP="00CD2A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A1234" w:rsidRDefault="009A1234" w:rsidP="00CD2A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pPr w:leftFromText="180" w:rightFromText="180" w:vertAnchor="text" w:horzAnchor="margin" w:tblpX="-34" w:tblpY="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01"/>
        <w:gridCol w:w="993"/>
        <w:gridCol w:w="4961"/>
      </w:tblGrid>
      <w:tr w:rsidR="009A1234" w:rsidRPr="007644C8" w:rsidTr="002B00D1">
        <w:trPr>
          <w:trHeight w:val="537"/>
        </w:trPr>
        <w:tc>
          <w:tcPr>
            <w:tcW w:w="709" w:type="dxa"/>
            <w:vMerge w:val="restart"/>
          </w:tcPr>
          <w:p w:rsidR="009A1234" w:rsidRPr="007A764A" w:rsidRDefault="009A1234" w:rsidP="009A1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A76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7A76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A76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801" w:type="dxa"/>
            <w:vMerge w:val="restart"/>
          </w:tcPr>
          <w:p w:rsidR="009A1234" w:rsidRPr="007A764A" w:rsidRDefault="009A1234" w:rsidP="009A1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A76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  <w:textDirection w:val="btLr"/>
          </w:tcPr>
          <w:p w:rsidR="009A1234" w:rsidRPr="007A764A" w:rsidRDefault="009A1234" w:rsidP="009A1234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A76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Учебные часы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9A1234" w:rsidRPr="007644C8" w:rsidRDefault="009A1234" w:rsidP="009A12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44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Характеристика основных видов деятельности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</w:p>
        </w:tc>
      </w:tr>
      <w:tr w:rsidR="009A1234" w:rsidRPr="007644C8" w:rsidTr="002B00D1">
        <w:trPr>
          <w:cantSplit/>
          <w:trHeight w:val="1141"/>
        </w:trPr>
        <w:tc>
          <w:tcPr>
            <w:tcW w:w="709" w:type="dxa"/>
            <w:vMerge/>
          </w:tcPr>
          <w:p w:rsidR="009A1234" w:rsidRPr="007A764A" w:rsidRDefault="009A1234" w:rsidP="009A1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9A1234" w:rsidRPr="007A764A" w:rsidRDefault="009A1234" w:rsidP="009A1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A1234" w:rsidRPr="007A764A" w:rsidRDefault="009A1234" w:rsidP="009A1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9A1234" w:rsidRPr="007644C8" w:rsidRDefault="009A1234" w:rsidP="009A12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1234" w:rsidRPr="007644C8" w:rsidTr="002B00D1">
        <w:tc>
          <w:tcPr>
            <w:tcW w:w="709" w:type="dxa"/>
          </w:tcPr>
          <w:p w:rsidR="009A1234" w:rsidRPr="007A764A" w:rsidRDefault="009A1234" w:rsidP="009A1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A76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01" w:type="dxa"/>
          </w:tcPr>
          <w:p w:rsidR="009A1234" w:rsidRPr="006F17AA" w:rsidRDefault="009A1234" w:rsidP="009A1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17A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Введение</w:t>
            </w:r>
          </w:p>
          <w:p w:rsidR="008D028F" w:rsidRPr="006F17AA" w:rsidRDefault="008D028F" w:rsidP="006F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7AA">
              <w:rPr>
                <w:rFonts w:ascii="Times New Roman" w:hAnsi="Times New Roman" w:cs="Times New Roman"/>
                <w:bCs/>
                <w:sz w:val="24"/>
                <w:szCs w:val="24"/>
              </w:rPr>
              <w:t>- Международная программа по оценке образовательных достижений учащихся (</w:t>
            </w:r>
            <w:r w:rsidRPr="006F17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PISA</w:t>
            </w:r>
            <w:r w:rsidRPr="006F17AA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  <w:p w:rsidR="008D028F" w:rsidRPr="006F17AA" w:rsidRDefault="008D028F" w:rsidP="006F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F17AA">
              <w:rPr>
                <w:rFonts w:ascii="Times New Roman" w:hAnsi="Times New Roman" w:cs="Times New Roman"/>
                <w:bCs/>
                <w:sz w:val="24"/>
                <w:szCs w:val="24"/>
              </w:rPr>
              <w:t>- Функциональная грамотность, виды функциональной грамотности»</w:t>
            </w:r>
          </w:p>
        </w:tc>
        <w:tc>
          <w:tcPr>
            <w:tcW w:w="993" w:type="dxa"/>
          </w:tcPr>
          <w:p w:rsidR="009A1234" w:rsidRPr="007A764A" w:rsidRDefault="000778B4" w:rsidP="009A1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9A1234" w:rsidRPr="007644C8" w:rsidRDefault="009A1234" w:rsidP="009A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4C8">
              <w:rPr>
                <w:rFonts w:ascii="Times New Roman" w:hAnsi="Times New Roman" w:cs="Times New Roman"/>
                <w:sz w:val="24"/>
                <w:szCs w:val="24"/>
              </w:rPr>
              <w:t xml:space="preserve">- Ознакомятся  с задачами и содержанием курса, с тенденциями современного развития человечества; </w:t>
            </w:r>
          </w:p>
          <w:p w:rsidR="009A1234" w:rsidRDefault="009A1234" w:rsidP="009A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4C8">
              <w:rPr>
                <w:rFonts w:ascii="Times New Roman" w:hAnsi="Times New Roman" w:cs="Times New Roman"/>
                <w:sz w:val="24"/>
                <w:szCs w:val="24"/>
              </w:rPr>
              <w:t xml:space="preserve">- получат представление </w:t>
            </w:r>
            <w:r w:rsidR="008D028F">
              <w:rPr>
                <w:rFonts w:ascii="Times New Roman" w:hAnsi="Times New Roman" w:cs="Times New Roman"/>
                <w:sz w:val="24"/>
                <w:szCs w:val="24"/>
              </w:rPr>
              <w:t xml:space="preserve"> о понятиях «</w:t>
            </w:r>
            <w:r w:rsidR="008D02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7644C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D028F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грамотность», «Виды функциональной грамотности», «функционально грамотная личность»;</w:t>
            </w:r>
          </w:p>
          <w:p w:rsidR="009A1234" w:rsidRPr="007644C8" w:rsidRDefault="009A1234" w:rsidP="008D02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научатся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текстами</w:t>
            </w:r>
            <w:r w:rsidRPr="00BE19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выделять главное, систематизировать и обобщать пол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ученные сведения; </w:t>
            </w:r>
          </w:p>
        </w:tc>
      </w:tr>
      <w:tr w:rsidR="009A1234" w:rsidRPr="007644C8" w:rsidTr="002B00D1">
        <w:tc>
          <w:tcPr>
            <w:tcW w:w="709" w:type="dxa"/>
          </w:tcPr>
          <w:p w:rsidR="009A1234" w:rsidRPr="007A764A" w:rsidRDefault="009A1234" w:rsidP="009A1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A76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01" w:type="dxa"/>
          </w:tcPr>
          <w:p w:rsidR="008D028F" w:rsidRPr="006F17AA" w:rsidRDefault="008D028F" w:rsidP="008D028F">
            <w:pPr>
              <w:pStyle w:val="ac"/>
              <w:spacing w:before="0" w:beforeAutospacing="0" w:after="0" w:afterAutospacing="0"/>
            </w:pPr>
            <w:r w:rsidRPr="006F17AA">
              <w:rPr>
                <w:b/>
                <w:bCs/>
              </w:rPr>
              <w:t>Читательская грамотность</w:t>
            </w:r>
            <w:r w:rsidRPr="006F17AA">
              <w:t xml:space="preserve"> </w:t>
            </w:r>
          </w:p>
          <w:p w:rsidR="008D028F" w:rsidRPr="006F17AA" w:rsidRDefault="002B00D1" w:rsidP="008D028F">
            <w:pPr>
              <w:pStyle w:val="ac"/>
              <w:spacing w:before="0" w:beforeAutospacing="0" w:after="0" w:afterAutospacing="0"/>
            </w:pPr>
            <w:r>
              <w:t xml:space="preserve">- </w:t>
            </w:r>
            <w:r w:rsidR="008D028F" w:rsidRPr="006F17AA">
              <w:t xml:space="preserve">Читаем для жизни </w:t>
            </w:r>
          </w:p>
          <w:p w:rsidR="006F17AA" w:rsidRPr="006F17AA" w:rsidRDefault="002B00D1" w:rsidP="008D028F">
            <w:pPr>
              <w:pStyle w:val="ac"/>
              <w:spacing w:before="0" w:beforeAutospacing="0" w:after="0" w:afterAutospacing="0"/>
            </w:pPr>
            <w:r>
              <w:t xml:space="preserve">- </w:t>
            </w:r>
            <w:r w:rsidR="006F17AA" w:rsidRPr="006F17AA">
              <w:t>Примеры открытых заданий по чтению</w:t>
            </w:r>
          </w:p>
          <w:p w:rsidR="009A1234" w:rsidRPr="006F17AA" w:rsidRDefault="009A1234" w:rsidP="009A1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9A1234" w:rsidRPr="007A764A" w:rsidRDefault="00DD4FA2" w:rsidP="009A1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2B00D1" w:rsidRDefault="002B00D1" w:rsidP="002B00D1">
            <w:pPr>
              <w:pStyle w:val="a6"/>
              <w:spacing w:before="0"/>
              <w:ind w:left="34" w:firstLine="0"/>
              <w:rPr>
                <w:sz w:val="24"/>
                <w:szCs w:val="24"/>
              </w:rPr>
            </w:pPr>
            <w:r w:rsidRPr="007644C8">
              <w:rPr>
                <w:sz w:val="24"/>
                <w:szCs w:val="24"/>
              </w:rPr>
              <w:t xml:space="preserve">- получат представление </w:t>
            </w:r>
            <w:r>
              <w:rPr>
                <w:sz w:val="24"/>
                <w:szCs w:val="24"/>
              </w:rPr>
              <w:t xml:space="preserve"> о понятии « Читательская грамотность»;</w:t>
            </w:r>
          </w:p>
          <w:p w:rsidR="002B00D1" w:rsidRPr="007644C8" w:rsidRDefault="002B00D1" w:rsidP="002B00D1">
            <w:pPr>
              <w:pStyle w:val="a6"/>
              <w:spacing w:before="0"/>
              <w:ind w:left="34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научатся  </w:t>
            </w:r>
            <w:r w:rsidR="009A1234" w:rsidRPr="007644C8">
              <w:rPr>
                <w:color w:val="000000" w:themeColor="text1"/>
                <w:sz w:val="24"/>
                <w:szCs w:val="24"/>
              </w:rPr>
              <w:t>работать в группе</w:t>
            </w:r>
            <w:r w:rsidR="009A1234">
              <w:rPr>
                <w:color w:val="000000" w:themeColor="text1"/>
                <w:sz w:val="24"/>
                <w:szCs w:val="24"/>
              </w:rPr>
              <w:t>;  работать с текстами</w:t>
            </w:r>
            <w:r>
              <w:rPr>
                <w:color w:val="000000" w:themeColor="text1"/>
                <w:sz w:val="24"/>
                <w:szCs w:val="24"/>
              </w:rPr>
              <w:t xml:space="preserve">, выделять главное, </w:t>
            </w:r>
            <w:r w:rsidR="009A1234" w:rsidRPr="00BE19CF">
              <w:rPr>
                <w:color w:val="000000" w:themeColor="text1"/>
                <w:sz w:val="24"/>
                <w:szCs w:val="24"/>
              </w:rPr>
              <w:t>систематизировать и обобщать пол</w:t>
            </w:r>
            <w:r w:rsidR="009A1234">
              <w:rPr>
                <w:color w:val="000000" w:themeColor="text1"/>
                <w:sz w:val="24"/>
                <w:szCs w:val="24"/>
              </w:rPr>
              <w:t>ученные сведения</w:t>
            </w:r>
            <w:r>
              <w:rPr>
                <w:color w:val="000000" w:themeColor="text1"/>
                <w:sz w:val="24"/>
                <w:szCs w:val="24"/>
              </w:rPr>
              <w:t xml:space="preserve">; </w:t>
            </w:r>
            <w:r w:rsidR="009A1234" w:rsidRPr="00BE19CF">
              <w:rPr>
                <w:color w:val="000000" w:themeColor="text1"/>
                <w:sz w:val="24"/>
                <w:szCs w:val="24"/>
              </w:rPr>
              <w:t>у</w:t>
            </w:r>
            <w:r w:rsidR="009A1234">
              <w:rPr>
                <w:color w:val="000000" w:themeColor="text1"/>
                <w:sz w:val="24"/>
                <w:szCs w:val="24"/>
              </w:rPr>
              <w:t xml:space="preserve">частвовать в обсуждении </w:t>
            </w:r>
            <w:r>
              <w:rPr>
                <w:color w:val="000000" w:themeColor="text1"/>
                <w:sz w:val="24"/>
                <w:szCs w:val="24"/>
              </w:rPr>
              <w:t xml:space="preserve">заданий, их решении; </w:t>
            </w:r>
            <w:r w:rsidRPr="002B00D1">
              <w:rPr>
                <w:rStyle w:val="hgkelc"/>
                <w:sz w:val="24"/>
                <w:szCs w:val="24"/>
              </w:rPr>
              <w:t>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</w:t>
            </w:r>
          </w:p>
        </w:tc>
      </w:tr>
      <w:tr w:rsidR="009A1234" w:rsidRPr="007644C8" w:rsidTr="002B00D1">
        <w:tc>
          <w:tcPr>
            <w:tcW w:w="709" w:type="dxa"/>
          </w:tcPr>
          <w:p w:rsidR="009A1234" w:rsidRPr="007A764A" w:rsidRDefault="009A1234" w:rsidP="008D02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01" w:type="dxa"/>
          </w:tcPr>
          <w:p w:rsidR="008D028F" w:rsidRPr="006F17AA" w:rsidRDefault="008D028F" w:rsidP="008D028F">
            <w:pPr>
              <w:pStyle w:val="ac"/>
              <w:spacing w:before="0" w:beforeAutospacing="0" w:after="0" w:afterAutospacing="0"/>
            </w:pPr>
            <w:r w:rsidRPr="006F17AA">
              <w:rPr>
                <w:b/>
                <w:bCs/>
              </w:rPr>
              <w:t>Математическая грамотность</w:t>
            </w:r>
            <w:r w:rsidRPr="006F17AA">
              <w:t xml:space="preserve"> </w:t>
            </w:r>
          </w:p>
          <w:p w:rsidR="008D028F" w:rsidRPr="006F17AA" w:rsidRDefault="002B00D1" w:rsidP="008D028F">
            <w:pPr>
              <w:pStyle w:val="ac"/>
              <w:spacing w:before="0" w:beforeAutospacing="0" w:after="0" w:afterAutospacing="0"/>
            </w:pPr>
            <w:r>
              <w:t xml:space="preserve">- </w:t>
            </w:r>
            <w:r w:rsidR="008D028F" w:rsidRPr="006F17AA">
              <w:t xml:space="preserve">Решаем для жизни </w:t>
            </w:r>
          </w:p>
          <w:p w:rsidR="009A1234" w:rsidRPr="006F17AA" w:rsidRDefault="002B00D1" w:rsidP="008D028F">
            <w:pPr>
              <w:pStyle w:val="ac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t xml:space="preserve">- </w:t>
            </w:r>
            <w:r w:rsidR="006F17AA" w:rsidRPr="006F17AA">
              <w:t>Примеры открытых заданий по математике</w:t>
            </w:r>
          </w:p>
        </w:tc>
        <w:tc>
          <w:tcPr>
            <w:tcW w:w="993" w:type="dxa"/>
          </w:tcPr>
          <w:p w:rsidR="009A1234" w:rsidRDefault="00DD4FA2" w:rsidP="008D02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2B00D1" w:rsidRDefault="002B00D1" w:rsidP="002B00D1">
            <w:pPr>
              <w:pStyle w:val="a6"/>
              <w:spacing w:before="0"/>
              <w:ind w:left="34" w:firstLine="0"/>
              <w:rPr>
                <w:sz w:val="24"/>
                <w:szCs w:val="24"/>
              </w:rPr>
            </w:pPr>
            <w:r w:rsidRPr="007644C8">
              <w:rPr>
                <w:sz w:val="24"/>
                <w:szCs w:val="24"/>
              </w:rPr>
              <w:t xml:space="preserve">- получат представление </w:t>
            </w:r>
            <w:r>
              <w:rPr>
                <w:sz w:val="24"/>
                <w:szCs w:val="24"/>
              </w:rPr>
              <w:t xml:space="preserve"> о понятии </w:t>
            </w:r>
          </w:p>
          <w:p w:rsidR="002B00D1" w:rsidRDefault="002B00D1" w:rsidP="002B00D1">
            <w:pPr>
              <w:pStyle w:val="a6"/>
              <w:spacing w:before="0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«Математическая грамотность»;</w:t>
            </w:r>
          </w:p>
          <w:p w:rsidR="009A1234" w:rsidRPr="002B00D1" w:rsidRDefault="002B00D1" w:rsidP="00106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D1">
              <w:rPr>
                <w:rFonts w:ascii="Times New Roman" w:hAnsi="Times New Roman" w:cs="Times New Roman"/>
                <w:sz w:val="24"/>
                <w:szCs w:val="24"/>
              </w:rPr>
              <w:t xml:space="preserve">- научатся  </w:t>
            </w:r>
            <w:r w:rsidRPr="002B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работать в группе;  работать с текстами, выделять главное, систематизировать и обобщать полученные сведения; участвовать в обсуждении заданий, их решении; </w:t>
            </w:r>
            <w:r w:rsidRPr="00106EC8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мыслить математически, формулировать, применять и интерпретировать математику для решения задач в разнообразных практических контекстах</w:t>
            </w:r>
          </w:p>
        </w:tc>
      </w:tr>
      <w:tr w:rsidR="009A1234" w:rsidRPr="00DD4E6E" w:rsidTr="002B00D1">
        <w:tc>
          <w:tcPr>
            <w:tcW w:w="709" w:type="dxa"/>
          </w:tcPr>
          <w:p w:rsidR="009A1234" w:rsidRDefault="009A1234" w:rsidP="008D02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01" w:type="dxa"/>
          </w:tcPr>
          <w:p w:rsidR="009A1234" w:rsidRPr="006F17AA" w:rsidRDefault="008D028F" w:rsidP="006F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17A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Естественнонаучная грамотность</w:t>
            </w:r>
          </w:p>
          <w:p w:rsidR="006F17AA" w:rsidRPr="006F17AA" w:rsidRDefault="002B00D1" w:rsidP="006F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17AA" w:rsidRPr="006F17AA">
              <w:rPr>
                <w:rFonts w:ascii="Times New Roman" w:hAnsi="Times New Roman" w:cs="Times New Roman"/>
                <w:sz w:val="24"/>
                <w:szCs w:val="24"/>
              </w:rPr>
              <w:t>Исследуем для жизни</w:t>
            </w:r>
          </w:p>
          <w:p w:rsidR="006F17AA" w:rsidRPr="006F17AA" w:rsidRDefault="002B00D1" w:rsidP="006F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17AA" w:rsidRPr="006F17AA">
              <w:rPr>
                <w:rFonts w:ascii="Times New Roman" w:hAnsi="Times New Roman" w:cs="Times New Roman"/>
                <w:sz w:val="24"/>
                <w:szCs w:val="24"/>
              </w:rPr>
              <w:t>Примеры открытых заданий по естествознанию</w:t>
            </w:r>
          </w:p>
        </w:tc>
        <w:tc>
          <w:tcPr>
            <w:tcW w:w="993" w:type="dxa"/>
          </w:tcPr>
          <w:p w:rsidR="009A1234" w:rsidRDefault="00DD4FA2" w:rsidP="009A1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106EC8" w:rsidRDefault="00106EC8" w:rsidP="00106EC8">
            <w:pPr>
              <w:pStyle w:val="a6"/>
              <w:spacing w:before="0"/>
              <w:ind w:left="34" w:firstLine="0"/>
              <w:rPr>
                <w:sz w:val="24"/>
                <w:szCs w:val="24"/>
              </w:rPr>
            </w:pPr>
            <w:r w:rsidRPr="007644C8">
              <w:rPr>
                <w:sz w:val="24"/>
                <w:szCs w:val="24"/>
              </w:rPr>
              <w:t xml:space="preserve">- получат представление </w:t>
            </w:r>
            <w:r>
              <w:rPr>
                <w:sz w:val="24"/>
                <w:szCs w:val="24"/>
              </w:rPr>
              <w:t xml:space="preserve"> о понятии </w:t>
            </w:r>
          </w:p>
          <w:p w:rsidR="00106EC8" w:rsidRPr="00106EC8" w:rsidRDefault="00106EC8" w:rsidP="00106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6E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6E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Естественнонаучная грамотность</w:t>
            </w:r>
            <w:r w:rsidRPr="00106EC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A1234" w:rsidRPr="00DD4E6E" w:rsidRDefault="00106EC8" w:rsidP="00106E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0D1">
              <w:rPr>
                <w:rFonts w:ascii="Times New Roman" w:hAnsi="Times New Roman" w:cs="Times New Roman"/>
                <w:sz w:val="24"/>
                <w:szCs w:val="24"/>
              </w:rPr>
              <w:t xml:space="preserve">- научатся  </w:t>
            </w:r>
            <w:r w:rsidRPr="002B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работать в группе;  работать с текстами, выделять главное, систематизировать и обобщать полученные сведения; участвовать в обсуждении заданий, их решении; </w:t>
            </w:r>
            <w:r>
              <w:rPr>
                <w:rStyle w:val="hgkelc"/>
              </w:rPr>
              <w:t xml:space="preserve"> </w:t>
            </w:r>
            <w:r w:rsidRPr="00106EC8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занимать активную гражданскую позицию по вопросам, связанным с естественными науками, и его готовность интересоваться </w:t>
            </w:r>
            <w:r w:rsidRPr="00106EC8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естественнонаучными</w:t>
            </w:r>
            <w:r w:rsidRPr="00106EC8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идеями</w:t>
            </w:r>
          </w:p>
        </w:tc>
      </w:tr>
      <w:tr w:rsidR="009A1234" w:rsidRPr="00DD4E6E" w:rsidTr="002B00D1">
        <w:tc>
          <w:tcPr>
            <w:tcW w:w="709" w:type="dxa"/>
          </w:tcPr>
          <w:p w:rsidR="009A1234" w:rsidRDefault="009A1234" w:rsidP="009A1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01" w:type="dxa"/>
          </w:tcPr>
          <w:p w:rsidR="009A1234" w:rsidRDefault="006F17AA" w:rsidP="002B0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Физические системы</w:t>
            </w:r>
          </w:p>
          <w:p w:rsidR="002B00D1" w:rsidRDefault="002B00D1" w:rsidP="002B0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17AA">
              <w:rPr>
                <w:rFonts w:ascii="Times New Roman" w:hAnsi="Times New Roman" w:cs="Times New Roman"/>
                <w:sz w:val="24"/>
                <w:szCs w:val="24"/>
              </w:rPr>
              <w:t xml:space="preserve">Примеры открытых заданий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</w:p>
        </w:tc>
        <w:tc>
          <w:tcPr>
            <w:tcW w:w="993" w:type="dxa"/>
          </w:tcPr>
          <w:p w:rsidR="009A1234" w:rsidRDefault="00DD4FA2" w:rsidP="009A1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9A1234" w:rsidRDefault="00CB58E9" w:rsidP="00CB5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D1">
              <w:rPr>
                <w:rFonts w:ascii="Times New Roman" w:hAnsi="Times New Roman" w:cs="Times New Roman"/>
                <w:sz w:val="24"/>
                <w:szCs w:val="24"/>
              </w:rPr>
              <w:t xml:space="preserve">- научатся  </w:t>
            </w:r>
            <w:r w:rsidRPr="002B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в группе;  работать с текстами, выделять главное, систематизировать и обобщать полученные сведения; участвовать в обсуждении заданий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A5550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контекстных задач в формате PISA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содержиащих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550">
              <w:rPr>
                <w:rFonts w:ascii="Times New Roman" w:hAnsi="Times New Roman" w:cs="Times New Roman"/>
                <w:sz w:val="24"/>
                <w:szCs w:val="24"/>
              </w:rPr>
              <w:t>описание реальной ситуации в проблемном ключе и несколько вопросов/заданий, связанных с этой ситуацией и имеющих разный познавательный уровень</w:t>
            </w:r>
            <w:proofErr w:type="gramStart"/>
            <w:r w:rsidRPr="009A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End"/>
            <w:r w:rsidRPr="002B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 решении;</w:t>
            </w:r>
          </w:p>
          <w:p w:rsidR="00CB58E9" w:rsidRPr="00DD4E6E" w:rsidRDefault="00CB58E9" w:rsidP="00CB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получать возможность развивать и проверять </w:t>
            </w:r>
            <w:r w:rsidRPr="009A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r w:rsidRPr="009A555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компетенций: научное объяснение явлений, понимание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новных особенностей естественно</w:t>
            </w:r>
            <w:r w:rsidRPr="009A5550">
              <w:rPr>
                <w:rFonts w:ascii="Times New Roman" w:hAnsi="Times New Roman" w:cs="Times New Roman"/>
                <w:sz w:val="24"/>
                <w:szCs w:val="24"/>
              </w:rPr>
              <w:t>научных исследований, интерпретацию данных и использование научных доказательств для получения выводов</w:t>
            </w:r>
            <w:proofErr w:type="gramEnd"/>
          </w:p>
        </w:tc>
      </w:tr>
      <w:tr w:rsidR="000778B4" w:rsidRPr="00DD4E6E" w:rsidTr="002B00D1">
        <w:tc>
          <w:tcPr>
            <w:tcW w:w="709" w:type="dxa"/>
          </w:tcPr>
          <w:p w:rsidR="000778B4" w:rsidRDefault="000778B4" w:rsidP="009A1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01" w:type="dxa"/>
          </w:tcPr>
          <w:p w:rsidR="000778B4" w:rsidRDefault="000778B4" w:rsidP="002B0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</w:tcPr>
          <w:p w:rsidR="000778B4" w:rsidRDefault="000778B4" w:rsidP="009A1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778B4" w:rsidRPr="002B00D1" w:rsidRDefault="000778B4" w:rsidP="00077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D1">
              <w:rPr>
                <w:rFonts w:ascii="Times New Roman" w:hAnsi="Times New Roman" w:cs="Times New Roman"/>
                <w:sz w:val="24"/>
                <w:szCs w:val="24"/>
              </w:rPr>
              <w:t xml:space="preserve">- научатся  </w:t>
            </w:r>
            <w:r w:rsidRPr="002B0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в группе;  систематизировать и обобщать полученные сведения; участвовать в обсуждении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достигнутых целей курса</w:t>
            </w:r>
          </w:p>
        </w:tc>
      </w:tr>
    </w:tbl>
    <w:p w:rsidR="00CD2AF2" w:rsidRPr="00CD2AF2" w:rsidRDefault="00CD2AF2" w:rsidP="00CD2AF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</w:p>
    <w:p w:rsidR="00CD2AF2" w:rsidRPr="00CD2AF2" w:rsidRDefault="00CD2AF2" w:rsidP="00CD2A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</w:p>
    <w:p w:rsidR="00AB70D4" w:rsidRDefault="00AB70D4" w:rsidP="00AB70D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30A80">
        <w:rPr>
          <w:rFonts w:ascii="Times New Roman" w:hAnsi="Times New Roman"/>
          <w:b/>
          <w:sz w:val="28"/>
          <w:szCs w:val="28"/>
          <w:u w:val="single"/>
        </w:rPr>
        <w:t>Календарно-тематическое планирование</w:t>
      </w:r>
    </w:p>
    <w:p w:rsidR="00AB70D4" w:rsidRDefault="00AB70D4" w:rsidP="00AB70D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357"/>
        <w:gridCol w:w="1417"/>
        <w:gridCol w:w="6096"/>
      </w:tblGrid>
      <w:tr w:rsidR="00AB70D4" w:rsidRPr="00663CD9" w:rsidTr="00AB70D4">
        <w:trPr>
          <w:trHeight w:val="295"/>
        </w:trPr>
        <w:tc>
          <w:tcPr>
            <w:tcW w:w="736" w:type="dxa"/>
            <w:shd w:val="clear" w:color="auto" w:fill="auto"/>
          </w:tcPr>
          <w:p w:rsidR="00AB70D4" w:rsidRPr="00F607B9" w:rsidRDefault="00AB70D4" w:rsidP="00AB70D4">
            <w:pPr>
              <w:spacing w:line="240" w:lineRule="auto"/>
              <w:ind w:right="282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7" w:type="dxa"/>
            <w:shd w:val="clear" w:color="auto" w:fill="auto"/>
          </w:tcPr>
          <w:p w:rsidR="00AB70D4" w:rsidRPr="00F607B9" w:rsidRDefault="00AB70D4" w:rsidP="00AB70D4">
            <w:pPr>
              <w:spacing w:line="240" w:lineRule="auto"/>
              <w:ind w:right="282"/>
              <w:contextualSpacing/>
              <w:rPr>
                <w:rFonts w:ascii="Times New Roman" w:hAnsi="Times New Roman" w:cs="Times New Roman"/>
                <w:b/>
              </w:rPr>
            </w:pPr>
            <w:r w:rsidRPr="00F607B9">
              <w:rPr>
                <w:rFonts w:ascii="Times New Roman" w:hAnsi="Times New Roman" w:cs="Times New Roman"/>
                <w:b/>
              </w:rPr>
              <w:t>Дата по плану</w:t>
            </w:r>
          </w:p>
        </w:tc>
        <w:tc>
          <w:tcPr>
            <w:tcW w:w="1417" w:type="dxa"/>
            <w:shd w:val="clear" w:color="auto" w:fill="auto"/>
          </w:tcPr>
          <w:p w:rsidR="00AB70D4" w:rsidRPr="00F607B9" w:rsidRDefault="00AB70D4" w:rsidP="00AB70D4">
            <w:pPr>
              <w:spacing w:line="240" w:lineRule="auto"/>
              <w:ind w:right="282"/>
              <w:contextualSpacing/>
              <w:rPr>
                <w:rFonts w:ascii="Times New Roman" w:hAnsi="Times New Roman" w:cs="Times New Roman"/>
                <w:b/>
              </w:rPr>
            </w:pPr>
            <w:r w:rsidRPr="00F607B9">
              <w:rPr>
                <w:rFonts w:ascii="Times New Roman" w:hAnsi="Times New Roman" w:cs="Times New Roman"/>
                <w:b/>
              </w:rPr>
              <w:t>Дата по факту</w:t>
            </w:r>
          </w:p>
        </w:tc>
        <w:tc>
          <w:tcPr>
            <w:tcW w:w="6096" w:type="dxa"/>
          </w:tcPr>
          <w:p w:rsidR="00AB70D4" w:rsidRPr="00F607B9" w:rsidRDefault="00AB70D4" w:rsidP="00AB70D4">
            <w:pPr>
              <w:spacing w:line="240" w:lineRule="auto"/>
              <w:ind w:right="28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607B9">
              <w:rPr>
                <w:rFonts w:ascii="Times New Roman" w:hAnsi="Times New Roman" w:cs="Times New Roman"/>
                <w:b/>
              </w:rPr>
              <w:t>Тема</w:t>
            </w:r>
          </w:p>
        </w:tc>
      </w:tr>
      <w:tr w:rsidR="00DD4FA2" w:rsidRPr="00663CD9" w:rsidTr="00AB70D4">
        <w:trPr>
          <w:trHeight w:val="336"/>
        </w:trPr>
        <w:tc>
          <w:tcPr>
            <w:tcW w:w="736" w:type="dxa"/>
            <w:shd w:val="clear" w:color="auto" w:fill="auto"/>
          </w:tcPr>
          <w:p w:rsidR="00DD4FA2" w:rsidRPr="00F607B9" w:rsidRDefault="00DD4FA2" w:rsidP="00550DD2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  <w:r w:rsidRPr="00F60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7" w:type="dxa"/>
            <w:shd w:val="clear" w:color="auto" w:fill="auto"/>
          </w:tcPr>
          <w:p w:rsidR="00DD4FA2" w:rsidRPr="00413950" w:rsidRDefault="00DD4FA2" w:rsidP="00A04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12.01.22</w:t>
            </w:r>
          </w:p>
        </w:tc>
        <w:tc>
          <w:tcPr>
            <w:tcW w:w="1417" w:type="dxa"/>
            <w:shd w:val="clear" w:color="auto" w:fill="auto"/>
          </w:tcPr>
          <w:p w:rsidR="00DD4FA2" w:rsidRPr="00F607B9" w:rsidRDefault="00DD4FA2" w:rsidP="00550DD2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DD4FA2" w:rsidRDefault="00DD4FA2" w:rsidP="00550D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17A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Введение</w:t>
            </w:r>
          </w:p>
          <w:p w:rsidR="00DD4FA2" w:rsidRPr="00AB70D4" w:rsidRDefault="00DD4FA2" w:rsidP="00550D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17AA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программа по оценке образовательных достижений учащихся (</w:t>
            </w:r>
            <w:r w:rsidRPr="006F17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PISA</w:t>
            </w:r>
            <w:r w:rsidRPr="006F17AA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17AA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Функциональная грамотность, виды функциональной грамотности</w:t>
            </w:r>
          </w:p>
        </w:tc>
      </w:tr>
      <w:tr w:rsidR="00DD4FA2" w:rsidRPr="00663CD9" w:rsidTr="00AB70D4">
        <w:trPr>
          <w:trHeight w:val="295"/>
        </w:trPr>
        <w:tc>
          <w:tcPr>
            <w:tcW w:w="736" w:type="dxa"/>
            <w:shd w:val="clear" w:color="auto" w:fill="auto"/>
          </w:tcPr>
          <w:p w:rsidR="00DD4FA2" w:rsidRPr="00F607B9" w:rsidRDefault="00DD4FA2" w:rsidP="00550DD2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  <w:r w:rsidRPr="00F607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7" w:type="dxa"/>
            <w:shd w:val="clear" w:color="auto" w:fill="auto"/>
          </w:tcPr>
          <w:p w:rsidR="00DD4FA2" w:rsidRPr="002A291E" w:rsidRDefault="00DD4FA2" w:rsidP="00A040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19.01.22</w:t>
            </w:r>
          </w:p>
        </w:tc>
        <w:tc>
          <w:tcPr>
            <w:tcW w:w="1417" w:type="dxa"/>
            <w:shd w:val="clear" w:color="auto" w:fill="auto"/>
          </w:tcPr>
          <w:p w:rsidR="00DD4FA2" w:rsidRPr="00F607B9" w:rsidRDefault="00DD4FA2" w:rsidP="00550DD2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DD4FA2" w:rsidRPr="00AB70D4" w:rsidRDefault="00DD4FA2" w:rsidP="0065789F">
            <w:pPr>
              <w:pStyle w:val="ac"/>
              <w:spacing w:before="0" w:beforeAutospacing="0" w:after="0" w:afterAutospacing="0"/>
            </w:pPr>
            <w:r w:rsidRPr="006F17AA">
              <w:rPr>
                <w:b/>
                <w:bCs/>
              </w:rPr>
              <w:t>Читательская грамотность</w:t>
            </w:r>
            <w:proofErr w:type="gramStart"/>
            <w:r w:rsidRPr="006F17AA">
              <w:t xml:space="preserve"> </w:t>
            </w:r>
            <w:r>
              <w:t>.</w:t>
            </w:r>
            <w:proofErr w:type="gramEnd"/>
            <w:r>
              <w:t xml:space="preserve"> </w:t>
            </w:r>
            <w:r w:rsidRPr="006F17AA">
              <w:t xml:space="preserve">Читаем для жизни </w:t>
            </w:r>
          </w:p>
        </w:tc>
      </w:tr>
      <w:tr w:rsidR="00DD4FA2" w:rsidRPr="00663CD9" w:rsidTr="00AB70D4">
        <w:trPr>
          <w:trHeight w:val="221"/>
        </w:trPr>
        <w:tc>
          <w:tcPr>
            <w:tcW w:w="736" w:type="dxa"/>
            <w:shd w:val="clear" w:color="auto" w:fill="auto"/>
          </w:tcPr>
          <w:p w:rsidR="00DD4FA2" w:rsidRPr="00F607B9" w:rsidRDefault="00DD4FA2" w:rsidP="00550DD2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  <w:r w:rsidRPr="00F607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DD4FA2" w:rsidRPr="002A291E" w:rsidRDefault="00DD4FA2" w:rsidP="00A040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26.01.22</w:t>
            </w:r>
          </w:p>
        </w:tc>
        <w:tc>
          <w:tcPr>
            <w:tcW w:w="1417" w:type="dxa"/>
            <w:shd w:val="clear" w:color="auto" w:fill="auto"/>
          </w:tcPr>
          <w:p w:rsidR="00DD4FA2" w:rsidRPr="00F607B9" w:rsidRDefault="00DD4FA2" w:rsidP="00550DD2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DD4FA2" w:rsidRPr="00AB70D4" w:rsidRDefault="00DD4FA2" w:rsidP="0065789F">
            <w:pPr>
              <w:pStyle w:val="ac"/>
              <w:spacing w:before="0" w:beforeAutospacing="0" w:after="0" w:afterAutospacing="0"/>
            </w:pPr>
            <w:r w:rsidRPr="006F17AA">
              <w:t>Примеры открытых заданий по чтению</w:t>
            </w:r>
          </w:p>
        </w:tc>
      </w:tr>
      <w:tr w:rsidR="00DD4FA2" w:rsidRPr="00663CD9" w:rsidTr="00AB70D4">
        <w:trPr>
          <w:trHeight w:val="295"/>
        </w:trPr>
        <w:tc>
          <w:tcPr>
            <w:tcW w:w="736" w:type="dxa"/>
            <w:shd w:val="clear" w:color="auto" w:fill="auto"/>
          </w:tcPr>
          <w:p w:rsidR="00DD4FA2" w:rsidRPr="00F607B9" w:rsidRDefault="00DD4FA2" w:rsidP="00550DD2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  <w:r w:rsidRPr="00F607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7" w:type="dxa"/>
            <w:shd w:val="clear" w:color="auto" w:fill="auto"/>
          </w:tcPr>
          <w:p w:rsidR="00DD4FA2" w:rsidRPr="003F59FD" w:rsidRDefault="00DD4FA2" w:rsidP="00A04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02.02.22</w:t>
            </w:r>
          </w:p>
        </w:tc>
        <w:tc>
          <w:tcPr>
            <w:tcW w:w="1417" w:type="dxa"/>
            <w:shd w:val="clear" w:color="auto" w:fill="auto"/>
          </w:tcPr>
          <w:p w:rsidR="00DD4FA2" w:rsidRPr="00F607B9" w:rsidRDefault="00DD4FA2" w:rsidP="00550DD2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DD4FA2" w:rsidRDefault="00DD4FA2" w:rsidP="0065789F">
            <w:pPr>
              <w:pStyle w:val="ac"/>
              <w:spacing w:before="0" w:beforeAutospacing="0" w:after="0" w:afterAutospacing="0"/>
            </w:pPr>
            <w:r w:rsidRPr="006F17AA">
              <w:t>Примеры открытых заданий по чтению</w:t>
            </w:r>
          </w:p>
        </w:tc>
      </w:tr>
      <w:tr w:rsidR="00DD4FA2" w:rsidRPr="00663CD9" w:rsidTr="00AB70D4">
        <w:trPr>
          <w:trHeight w:val="240"/>
        </w:trPr>
        <w:tc>
          <w:tcPr>
            <w:tcW w:w="736" w:type="dxa"/>
            <w:shd w:val="clear" w:color="auto" w:fill="auto"/>
          </w:tcPr>
          <w:p w:rsidR="00DD4FA2" w:rsidRPr="00F607B9" w:rsidRDefault="00DD4FA2" w:rsidP="00550DD2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  <w:r w:rsidRPr="00F607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7" w:type="dxa"/>
            <w:shd w:val="clear" w:color="auto" w:fill="auto"/>
          </w:tcPr>
          <w:p w:rsidR="00DD4FA2" w:rsidRPr="003F59FD" w:rsidRDefault="00DD4FA2" w:rsidP="00A04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09.02.22</w:t>
            </w:r>
          </w:p>
        </w:tc>
        <w:tc>
          <w:tcPr>
            <w:tcW w:w="1417" w:type="dxa"/>
            <w:shd w:val="clear" w:color="auto" w:fill="auto"/>
          </w:tcPr>
          <w:p w:rsidR="00DD4FA2" w:rsidRPr="00F607B9" w:rsidRDefault="00DD4FA2" w:rsidP="00550DD2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DD4FA2" w:rsidRPr="00884F5F" w:rsidRDefault="00DD4FA2" w:rsidP="0065789F">
            <w:pPr>
              <w:pStyle w:val="ac"/>
              <w:spacing w:before="0" w:beforeAutospacing="0" w:after="0" w:afterAutospacing="0"/>
            </w:pPr>
            <w:r w:rsidRPr="006F17AA">
              <w:rPr>
                <w:b/>
                <w:bCs/>
              </w:rPr>
              <w:t>Математическая грамотность</w:t>
            </w:r>
            <w:proofErr w:type="gramStart"/>
            <w:r w:rsidRPr="006F17AA">
              <w:t xml:space="preserve"> </w:t>
            </w:r>
            <w:r>
              <w:t>.</w:t>
            </w:r>
            <w:proofErr w:type="gramEnd"/>
            <w:r>
              <w:t xml:space="preserve"> </w:t>
            </w:r>
            <w:r w:rsidRPr="006F17AA">
              <w:t xml:space="preserve">Решаем для жизни </w:t>
            </w:r>
          </w:p>
        </w:tc>
      </w:tr>
      <w:tr w:rsidR="00DD4FA2" w:rsidRPr="00663CD9" w:rsidTr="00AB70D4">
        <w:trPr>
          <w:trHeight w:val="179"/>
        </w:trPr>
        <w:tc>
          <w:tcPr>
            <w:tcW w:w="736" w:type="dxa"/>
            <w:shd w:val="clear" w:color="auto" w:fill="auto"/>
          </w:tcPr>
          <w:p w:rsidR="00DD4FA2" w:rsidRPr="00F607B9" w:rsidRDefault="00DD4FA2" w:rsidP="00550DD2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  <w:r w:rsidRPr="00F607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7" w:type="dxa"/>
            <w:shd w:val="clear" w:color="auto" w:fill="auto"/>
          </w:tcPr>
          <w:p w:rsidR="00DD4FA2" w:rsidRPr="00413950" w:rsidRDefault="00DD4FA2" w:rsidP="00A04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16.02.22</w:t>
            </w:r>
          </w:p>
        </w:tc>
        <w:tc>
          <w:tcPr>
            <w:tcW w:w="1417" w:type="dxa"/>
            <w:shd w:val="clear" w:color="auto" w:fill="auto"/>
          </w:tcPr>
          <w:p w:rsidR="00DD4FA2" w:rsidRPr="00F607B9" w:rsidRDefault="00DD4FA2" w:rsidP="00550DD2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DD4FA2" w:rsidRPr="00A80319" w:rsidRDefault="00DD4FA2" w:rsidP="006578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319">
              <w:rPr>
                <w:rFonts w:ascii="Times New Roman" w:hAnsi="Times New Roman" w:cs="Times New Roman"/>
                <w:sz w:val="24"/>
                <w:szCs w:val="24"/>
              </w:rPr>
              <w:t>Примеры открытых заданий по математике</w:t>
            </w:r>
          </w:p>
        </w:tc>
      </w:tr>
      <w:tr w:rsidR="00DD4FA2" w:rsidRPr="00663CD9" w:rsidTr="00AB70D4">
        <w:trPr>
          <w:trHeight w:val="312"/>
        </w:trPr>
        <w:tc>
          <w:tcPr>
            <w:tcW w:w="736" w:type="dxa"/>
            <w:shd w:val="clear" w:color="auto" w:fill="auto"/>
          </w:tcPr>
          <w:p w:rsidR="00DD4FA2" w:rsidRPr="00F607B9" w:rsidRDefault="00DD4FA2" w:rsidP="00550DD2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  <w:r w:rsidRPr="00F607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7" w:type="dxa"/>
            <w:shd w:val="clear" w:color="auto" w:fill="auto"/>
          </w:tcPr>
          <w:p w:rsidR="00DD4FA2" w:rsidRPr="00413950" w:rsidRDefault="00DD4FA2" w:rsidP="00A04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02.03.22</w:t>
            </w:r>
          </w:p>
        </w:tc>
        <w:tc>
          <w:tcPr>
            <w:tcW w:w="1417" w:type="dxa"/>
            <w:shd w:val="clear" w:color="auto" w:fill="auto"/>
          </w:tcPr>
          <w:p w:rsidR="00DD4FA2" w:rsidRPr="00F607B9" w:rsidRDefault="00DD4FA2" w:rsidP="00550DD2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DD4FA2" w:rsidRPr="00884F5F" w:rsidRDefault="00DD4FA2" w:rsidP="0065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319">
              <w:rPr>
                <w:rFonts w:ascii="Times New Roman" w:hAnsi="Times New Roman" w:cs="Times New Roman"/>
                <w:sz w:val="24"/>
                <w:szCs w:val="24"/>
              </w:rPr>
              <w:t>Примеры открытых заданий по математике</w:t>
            </w:r>
          </w:p>
        </w:tc>
      </w:tr>
      <w:tr w:rsidR="00DD4FA2" w:rsidRPr="00663CD9" w:rsidTr="00AB70D4">
        <w:trPr>
          <w:trHeight w:val="295"/>
        </w:trPr>
        <w:tc>
          <w:tcPr>
            <w:tcW w:w="736" w:type="dxa"/>
            <w:shd w:val="clear" w:color="auto" w:fill="auto"/>
          </w:tcPr>
          <w:p w:rsidR="00DD4FA2" w:rsidRPr="00F607B9" w:rsidRDefault="00DD4FA2" w:rsidP="00550DD2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  <w:r w:rsidRPr="00F607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7" w:type="dxa"/>
            <w:shd w:val="clear" w:color="auto" w:fill="auto"/>
          </w:tcPr>
          <w:p w:rsidR="00DD4FA2" w:rsidRPr="003F59FD" w:rsidRDefault="00DD4FA2" w:rsidP="00A04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09.03.22</w:t>
            </w:r>
          </w:p>
        </w:tc>
        <w:tc>
          <w:tcPr>
            <w:tcW w:w="1417" w:type="dxa"/>
            <w:shd w:val="clear" w:color="auto" w:fill="auto"/>
          </w:tcPr>
          <w:p w:rsidR="00DD4FA2" w:rsidRPr="00F607B9" w:rsidRDefault="00DD4FA2" w:rsidP="00550DD2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DD4FA2" w:rsidRPr="00A80319" w:rsidRDefault="00DD4FA2" w:rsidP="00657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17A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Естественнонаучная грамотность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6F17AA">
              <w:rPr>
                <w:rFonts w:ascii="Times New Roman" w:hAnsi="Times New Roman" w:cs="Times New Roman"/>
                <w:sz w:val="24"/>
                <w:szCs w:val="24"/>
              </w:rPr>
              <w:t>Исследуем для жизни</w:t>
            </w:r>
          </w:p>
        </w:tc>
      </w:tr>
      <w:tr w:rsidR="00DD4FA2" w:rsidRPr="00663CD9" w:rsidTr="00AB70D4">
        <w:trPr>
          <w:trHeight w:val="295"/>
        </w:trPr>
        <w:tc>
          <w:tcPr>
            <w:tcW w:w="736" w:type="dxa"/>
            <w:shd w:val="clear" w:color="auto" w:fill="auto"/>
          </w:tcPr>
          <w:p w:rsidR="00DD4FA2" w:rsidRPr="00F607B9" w:rsidRDefault="00DD4FA2" w:rsidP="00550DD2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  <w:r w:rsidRPr="00F607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7" w:type="dxa"/>
            <w:shd w:val="clear" w:color="auto" w:fill="auto"/>
          </w:tcPr>
          <w:p w:rsidR="00DD4FA2" w:rsidRPr="00413950" w:rsidRDefault="00DD4FA2" w:rsidP="00A04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16.03.22</w:t>
            </w:r>
          </w:p>
        </w:tc>
        <w:tc>
          <w:tcPr>
            <w:tcW w:w="1417" w:type="dxa"/>
            <w:shd w:val="clear" w:color="auto" w:fill="auto"/>
          </w:tcPr>
          <w:p w:rsidR="00DD4FA2" w:rsidRPr="00F607B9" w:rsidRDefault="00DD4FA2" w:rsidP="00550DD2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DD4FA2" w:rsidRPr="006F17AA" w:rsidRDefault="00DD4FA2" w:rsidP="00657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17AA">
              <w:rPr>
                <w:rFonts w:ascii="Times New Roman" w:hAnsi="Times New Roman" w:cs="Times New Roman"/>
                <w:sz w:val="24"/>
                <w:szCs w:val="24"/>
              </w:rPr>
              <w:t>Примеры открытых заданий по естествознанию</w:t>
            </w:r>
          </w:p>
        </w:tc>
      </w:tr>
      <w:tr w:rsidR="00DD4FA2" w:rsidRPr="00663CD9" w:rsidTr="00AB70D4">
        <w:trPr>
          <w:trHeight w:val="295"/>
        </w:trPr>
        <w:tc>
          <w:tcPr>
            <w:tcW w:w="736" w:type="dxa"/>
            <w:shd w:val="clear" w:color="auto" w:fill="auto"/>
          </w:tcPr>
          <w:p w:rsidR="00DD4FA2" w:rsidRPr="00F607B9" w:rsidRDefault="00DD4FA2" w:rsidP="00550DD2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7" w:type="dxa"/>
            <w:shd w:val="clear" w:color="auto" w:fill="auto"/>
          </w:tcPr>
          <w:p w:rsidR="00DD4FA2" w:rsidRPr="00413950" w:rsidRDefault="00DD4FA2" w:rsidP="00A04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30.03.22</w:t>
            </w:r>
          </w:p>
        </w:tc>
        <w:tc>
          <w:tcPr>
            <w:tcW w:w="1417" w:type="dxa"/>
            <w:shd w:val="clear" w:color="auto" w:fill="auto"/>
          </w:tcPr>
          <w:p w:rsidR="00DD4FA2" w:rsidRPr="00F607B9" w:rsidRDefault="00DD4FA2" w:rsidP="00550DD2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DD4FA2" w:rsidRPr="006F17AA" w:rsidRDefault="00DD4FA2" w:rsidP="00657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AA">
              <w:rPr>
                <w:rFonts w:ascii="Times New Roman" w:hAnsi="Times New Roman" w:cs="Times New Roman"/>
                <w:sz w:val="24"/>
                <w:szCs w:val="24"/>
              </w:rPr>
              <w:t>Примеры открытых заданий по естествознанию</w:t>
            </w:r>
          </w:p>
        </w:tc>
      </w:tr>
      <w:tr w:rsidR="00DD4FA2" w:rsidRPr="00663CD9" w:rsidTr="00AB70D4">
        <w:trPr>
          <w:trHeight w:val="295"/>
        </w:trPr>
        <w:tc>
          <w:tcPr>
            <w:tcW w:w="736" w:type="dxa"/>
            <w:shd w:val="clear" w:color="auto" w:fill="auto"/>
          </w:tcPr>
          <w:p w:rsidR="00DD4FA2" w:rsidRPr="00F607B9" w:rsidRDefault="00DD4FA2" w:rsidP="00550DD2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7" w:type="dxa"/>
            <w:shd w:val="clear" w:color="auto" w:fill="auto"/>
          </w:tcPr>
          <w:p w:rsidR="00DD4FA2" w:rsidRPr="003F59FD" w:rsidRDefault="00DD4FA2" w:rsidP="00A04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06.04.22</w:t>
            </w:r>
          </w:p>
        </w:tc>
        <w:tc>
          <w:tcPr>
            <w:tcW w:w="1417" w:type="dxa"/>
            <w:shd w:val="clear" w:color="auto" w:fill="auto"/>
          </w:tcPr>
          <w:p w:rsidR="00DD4FA2" w:rsidRPr="00F607B9" w:rsidRDefault="00DD4FA2" w:rsidP="00550DD2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DD4FA2" w:rsidRDefault="00DD4FA2" w:rsidP="00657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Физические системы. Тренажер:</w:t>
            </w:r>
          </w:p>
          <w:p w:rsidR="00DD4FA2" w:rsidRDefault="00DD4FA2" w:rsidP="0065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AA">
              <w:rPr>
                <w:rFonts w:ascii="Times New Roman" w:hAnsi="Times New Roman" w:cs="Times New Roman"/>
                <w:sz w:val="24"/>
                <w:szCs w:val="24"/>
              </w:rPr>
              <w:t xml:space="preserve">Примеры открытых заданий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</w:p>
        </w:tc>
      </w:tr>
      <w:tr w:rsidR="00DD4FA2" w:rsidRPr="00663CD9" w:rsidTr="00AB70D4">
        <w:trPr>
          <w:trHeight w:val="295"/>
        </w:trPr>
        <w:tc>
          <w:tcPr>
            <w:tcW w:w="736" w:type="dxa"/>
            <w:shd w:val="clear" w:color="auto" w:fill="auto"/>
          </w:tcPr>
          <w:p w:rsidR="00DD4FA2" w:rsidRPr="00F607B9" w:rsidRDefault="00DD4FA2" w:rsidP="00AB70D4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7" w:type="dxa"/>
            <w:shd w:val="clear" w:color="auto" w:fill="auto"/>
          </w:tcPr>
          <w:p w:rsidR="00DD4FA2" w:rsidRPr="003F59FD" w:rsidRDefault="00DD4FA2" w:rsidP="00A04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13.04.22</w:t>
            </w:r>
          </w:p>
        </w:tc>
        <w:tc>
          <w:tcPr>
            <w:tcW w:w="1417" w:type="dxa"/>
            <w:shd w:val="clear" w:color="auto" w:fill="auto"/>
          </w:tcPr>
          <w:p w:rsidR="00DD4FA2" w:rsidRPr="00F607B9" w:rsidRDefault="00DD4FA2" w:rsidP="00AB70D4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DD4FA2" w:rsidRPr="000778B4" w:rsidRDefault="00DD4FA2" w:rsidP="0065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4">
              <w:rPr>
                <w:rFonts w:ascii="Times New Roman" w:hAnsi="Times New Roman" w:cs="Times New Roman"/>
                <w:sz w:val="24"/>
                <w:szCs w:val="24"/>
              </w:rPr>
              <w:t>Что у кота на уме?</w:t>
            </w:r>
          </w:p>
        </w:tc>
      </w:tr>
      <w:tr w:rsidR="00DD4FA2" w:rsidRPr="00663CD9" w:rsidTr="00AB70D4">
        <w:trPr>
          <w:trHeight w:val="295"/>
        </w:trPr>
        <w:tc>
          <w:tcPr>
            <w:tcW w:w="736" w:type="dxa"/>
            <w:shd w:val="clear" w:color="auto" w:fill="auto"/>
          </w:tcPr>
          <w:p w:rsidR="00DD4FA2" w:rsidRPr="00F607B9" w:rsidRDefault="00DD4FA2" w:rsidP="00AB70D4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  <w:r w:rsidRPr="00F607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7" w:type="dxa"/>
            <w:shd w:val="clear" w:color="auto" w:fill="auto"/>
          </w:tcPr>
          <w:p w:rsidR="00DD4FA2" w:rsidRPr="003F59FD" w:rsidRDefault="00DD4FA2" w:rsidP="00A04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20.04.22</w:t>
            </w:r>
          </w:p>
        </w:tc>
        <w:tc>
          <w:tcPr>
            <w:tcW w:w="1417" w:type="dxa"/>
            <w:shd w:val="clear" w:color="auto" w:fill="auto"/>
          </w:tcPr>
          <w:p w:rsidR="00DD4FA2" w:rsidRPr="00F607B9" w:rsidRDefault="00DD4FA2" w:rsidP="00AB70D4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DD4FA2" w:rsidRPr="000778B4" w:rsidRDefault="00DD4FA2" w:rsidP="0065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4">
              <w:rPr>
                <w:rFonts w:ascii="Times New Roman" w:hAnsi="Times New Roman" w:cs="Times New Roman"/>
                <w:sz w:val="24"/>
                <w:szCs w:val="24"/>
              </w:rPr>
              <w:t>Как не провалиться под лед?</w:t>
            </w:r>
          </w:p>
        </w:tc>
      </w:tr>
      <w:tr w:rsidR="00DD4FA2" w:rsidRPr="00663CD9" w:rsidTr="00AB70D4">
        <w:trPr>
          <w:trHeight w:val="295"/>
        </w:trPr>
        <w:tc>
          <w:tcPr>
            <w:tcW w:w="736" w:type="dxa"/>
            <w:shd w:val="clear" w:color="auto" w:fill="auto"/>
          </w:tcPr>
          <w:p w:rsidR="00DD4FA2" w:rsidRPr="00F607B9" w:rsidRDefault="00DD4FA2" w:rsidP="00AB70D4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  <w:r w:rsidRPr="00F607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7" w:type="dxa"/>
            <w:shd w:val="clear" w:color="auto" w:fill="auto"/>
          </w:tcPr>
          <w:p w:rsidR="00DD4FA2" w:rsidRPr="00413950" w:rsidRDefault="00DD4FA2" w:rsidP="00A04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27.04.22</w:t>
            </w:r>
          </w:p>
        </w:tc>
        <w:tc>
          <w:tcPr>
            <w:tcW w:w="1417" w:type="dxa"/>
            <w:shd w:val="clear" w:color="auto" w:fill="auto"/>
          </w:tcPr>
          <w:p w:rsidR="00DD4FA2" w:rsidRPr="00F607B9" w:rsidRDefault="00DD4FA2" w:rsidP="00AB70D4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DD4FA2" w:rsidRPr="000778B4" w:rsidRDefault="00DD4FA2" w:rsidP="0065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4">
              <w:rPr>
                <w:rFonts w:ascii="Times New Roman" w:hAnsi="Times New Roman" w:cs="Times New Roman"/>
                <w:sz w:val="24"/>
                <w:szCs w:val="24"/>
              </w:rPr>
              <w:t>Наука и практика в походе</w:t>
            </w:r>
          </w:p>
        </w:tc>
      </w:tr>
      <w:tr w:rsidR="00DD4FA2" w:rsidRPr="00663CD9" w:rsidTr="00AB70D4">
        <w:trPr>
          <w:trHeight w:val="230"/>
        </w:trPr>
        <w:tc>
          <w:tcPr>
            <w:tcW w:w="736" w:type="dxa"/>
            <w:shd w:val="clear" w:color="auto" w:fill="auto"/>
          </w:tcPr>
          <w:p w:rsidR="00DD4FA2" w:rsidRPr="00F607B9" w:rsidRDefault="00DD4FA2" w:rsidP="00AB70D4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  <w:r w:rsidRPr="00F607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57" w:type="dxa"/>
            <w:shd w:val="clear" w:color="auto" w:fill="auto"/>
          </w:tcPr>
          <w:p w:rsidR="00DD4FA2" w:rsidRPr="003F59FD" w:rsidRDefault="00DD4FA2" w:rsidP="00A04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04.05.22</w:t>
            </w:r>
          </w:p>
        </w:tc>
        <w:tc>
          <w:tcPr>
            <w:tcW w:w="1417" w:type="dxa"/>
            <w:shd w:val="clear" w:color="auto" w:fill="auto"/>
          </w:tcPr>
          <w:p w:rsidR="00DD4FA2" w:rsidRPr="00F607B9" w:rsidRDefault="00DD4FA2" w:rsidP="00AB70D4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DD4FA2" w:rsidRPr="000778B4" w:rsidRDefault="00DD4FA2" w:rsidP="0065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4">
              <w:rPr>
                <w:rFonts w:ascii="Times New Roman" w:hAnsi="Times New Roman" w:cs="Times New Roman"/>
                <w:sz w:val="24"/>
                <w:szCs w:val="24"/>
              </w:rPr>
              <w:t>Как уберечься от сосулек?</w:t>
            </w:r>
          </w:p>
        </w:tc>
      </w:tr>
      <w:tr w:rsidR="00DD4FA2" w:rsidRPr="00663CD9" w:rsidTr="00AB70D4">
        <w:trPr>
          <w:trHeight w:val="295"/>
        </w:trPr>
        <w:tc>
          <w:tcPr>
            <w:tcW w:w="736" w:type="dxa"/>
            <w:shd w:val="clear" w:color="auto" w:fill="auto"/>
          </w:tcPr>
          <w:p w:rsidR="00DD4FA2" w:rsidRPr="00F607B9" w:rsidRDefault="00DD4FA2" w:rsidP="00AB70D4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  <w:r w:rsidRPr="00F607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57" w:type="dxa"/>
            <w:shd w:val="clear" w:color="auto" w:fill="auto"/>
          </w:tcPr>
          <w:p w:rsidR="00DD4FA2" w:rsidRPr="003F59FD" w:rsidRDefault="00DD4FA2" w:rsidP="00A04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11.05.22</w:t>
            </w:r>
          </w:p>
        </w:tc>
        <w:tc>
          <w:tcPr>
            <w:tcW w:w="1417" w:type="dxa"/>
            <w:shd w:val="clear" w:color="auto" w:fill="auto"/>
          </w:tcPr>
          <w:p w:rsidR="00DD4FA2" w:rsidRPr="00F607B9" w:rsidRDefault="00DD4FA2" w:rsidP="00AB70D4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DD4FA2" w:rsidRPr="000778B4" w:rsidRDefault="00DD4FA2" w:rsidP="0065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8B4">
              <w:rPr>
                <w:rFonts w:ascii="Times New Roman" w:hAnsi="Times New Roman" w:cs="Times New Roman"/>
                <w:sz w:val="24"/>
                <w:szCs w:val="24"/>
              </w:rPr>
              <w:t>Непростое исследование простейшего прибора</w:t>
            </w:r>
          </w:p>
        </w:tc>
      </w:tr>
      <w:tr w:rsidR="00DD4FA2" w:rsidRPr="00663CD9" w:rsidTr="00AB70D4">
        <w:trPr>
          <w:trHeight w:val="312"/>
        </w:trPr>
        <w:tc>
          <w:tcPr>
            <w:tcW w:w="736" w:type="dxa"/>
            <w:shd w:val="clear" w:color="auto" w:fill="auto"/>
          </w:tcPr>
          <w:p w:rsidR="00DD4FA2" w:rsidRPr="00F607B9" w:rsidRDefault="00DD4FA2" w:rsidP="00AB70D4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  <w:r w:rsidRPr="00F607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57" w:type="dxa"/>
            <w:shd w:val="clear" w:color="auto" w:fill="auto"/>
          </w:tcPr>
          <w:p w:rsidR="00DD4FA2" w:rsidRPr="003F59FD" w:rsidRDefault="00DD4FA2" w:rsidP="00A04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18.05.22</w:t>
            </w:r>
          </w:p>
        </w:tc>
        <w:tc>
          <w:tcPr>
            <w:tcW w:w="1417" w:type="dxa"/>
            <w:shd w:val="clear" w:color="auto" w:fill="auto"/>
          </w:tcPr>
          <w:p w:rsidR="00DD4FA2" w:rsidRPr="00F607B9" w:rsidRDefault="00DD4FA2" w:rsidP="00AB70D4">
            <w:pPr>
              <w:spacing w:after="0" w:line="240" w:lineRule="auto"/>
              <w:ind w:right="28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DD4FA2" w:rsidRPr="000778B4" w:rsidRDefault="00DD4FA2" w:rsidP="0065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</w:tbl>
    <w:p w:rsidR="00CB58E9" w:rsidRDefault="00CB58E9" w:rsidP="00CD2AF2">
      <w:pPr>
        <w:widowControl w:val="0"/>
        <w:autoSpaceDE w:val="0"/>
        <w:autoSpaceDN w:val="0"/>
        <w:spacing w:before="8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7729" w:rsidRDefault="00967729" w:rsidP="00CD2AF2">
      <w:pPr>
        <w:widowControl w:val="0"/>
        <w:autoSpaceDE w:val="0"/>
        <w:autoSpaceDN w:val="0"/>
        <w:spacing w:before="8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7729" w:rsidRDefault="00967729" w:rsidP="00CD2AF2">
      <w:pPr>
        <w:widowControl w:val="0"/>
        <w:autoSpaceDE w:val="0"/>
        <w:autoSpaceDN w:val="0"/>
        <w:spacing w:before="8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7729" w:rsidRDefault="00967729" w:rsidP="00CD2AF2">
      <w:pPr>
        <w:widowControl w:val="0"/>
        <w:autoSpaceDE w:val="0"/>
        <w:autoSpaceDN w:val="0"/>
        <w:spacing w:before="8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7729" w:rsidRDefault="00967729" w:rsidP="00CD2AF2">
      <w:pPr>
        <w:widowControl w:val="0"/>
        <w:autoSpaceDE w:val="0"/>
        <w:autoSpaceDN w:val="0"/>
        <w:spacing w:before="8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7729" w:rsidRDefault="00967729" w:rsidP="00CD2AF2">
      <w:pPr>
        <w:widowControl w:val="0"/>
        <w:autoSpaceDE w:val="0"/>
        <w:autoSpaceDN w:val="0"/>
        <w:spacing w:before="8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7729" w:rsidRDefault="00967729" w:rsidP="00CD2AF2">
      <w:pPr>
        <w:widowControl w:val="0"/>
        <w:autoSpaceDE w:val="0"/>
        <w:autoSpaceDN w:val="0"/>
        <w:spacing w:before="8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7729" w:rsidRDefault="00967729" w:rsidP="00CD2AF2">
      <w:pPr>
        <w:widowControl w:val="0"/>
        <w:autoSpaceDE w:val="0"/>
        <w:autoSpaceDN w:val="0"/>
        <w:spacing w:before="8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7729" w:rsidRDefault="00967729" w:rsidP="00CD2AF2">
      <w:pPr>
        <w:widowControl w:val="0"/>
        <w:autoSpaceDE w:val="0"/>
        <w:autoSpaceDN w:val="0"/>
        <w:spacing w:before="8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7729" w:rsidRDefault="00967729" w:rsidP="00CD2AF2">
      <w:pPr>
        <w:widowControl w:val="0"/>
        <w:autoSpaceDE w:val="0"/>
        <w:autoSpaceDN w:val="0"/>
        <w:spacing w:before="8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7729" w:rsidRDefault="00967729" w:rsidP="00CD2AF2">
      <w:pPr>
        <w:widowControl w:val="0"/>
        <w:autoSpaceDE w:val="0"/>
        <w:autoSpaceDN w:val="0"/>
        <w:spacing w:before="8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7729" w:rsidRDefault="00967729" w:rsidP="00CD2AF2">
      <w:pPr>
        <w:widowControl w:val="0"/>
        <w:autoSpaceDE w:val="0"/>
        <w:autoSpaceDN w:val="0"/>
        <w:spacing w:before="8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7729" w:rsidRDefault="00967729" w:rsidP="00CD2AF2">
      <w:pPr>
        <w:widowControl w:val="0"/>
        <w:autoSpaceDE w:val="0"/>
        <w:autoSpaceDN w:val="0"/>
        <w:spacing w:before="8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7729" w:rsidRDefault="00967729" w:rsidP="00CD2AF2">
      <w:pPr>
        <w:widowControl w:val="0"/>
        <w:autoSpaceDE w:val="0"/>
        <w:autoSpaceDN w:val="0"/>
        <w:spacing w:before="8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7729" w:rsidRDefault="00967729" w:rsidP="00CD2AF2">
      <w:pPr>
        <w:widowControl w:val="0"/>
        <w:autoSpaceDE w:val="0"/>
        <w:autoSpaceDN w:val="0"/>
        <w:spacing w:before="8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7729" w:rsidRDefault="00967729" w:rsidP="00CD2AF2">
      <w:pPr>
        <w:widowControl w:val="0"/>
        <w:autoSpaceDE w:val="0"/>
        <w:autoSpaceDN w:val="0"/>
        <w:spacing w:before="8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7729" w:rsidRDefault="00967729" w:rsidP="00CD2AF2">
      <w:pPr>
        <w:widowControl w:val="0"/>
        <w:autoSpaceDE w:val="0"/>
        <w:autoSpaceDN w:val="0"/>
        <w:spacing w:before="8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7729" w:rsidRDefault="00967729" w:rsidP="00CD2AF2">
      <w:pPr>
        <w:widowControl w:val="0"/>
        <w:autoSpaceDE w:val="0"/>
        <w:autoSpaceDN w:val="0"/>
        <w:spacing w:before="8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7729" w:rsidRDefault="00967729" w:rsidP="00CD2AF2">
      <w:pPr>
        <w:widowControl w:val="0"/>
        <w:autoSpaceDE w:val="0"/>
        <w:autoSpaceDN w:val="0"/>
        <w:spacing w:before="8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7729" w:rsidRDefault="00967729" w:rsidP="00CD2AF2">
      <w:pPr>
        <w:widowControl w:val="0"/>
        <w:autoSpaceDE w:val="0"/>
        <w:autoSpaceDN w:val="0"/>
        <w:spacing w:before="8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7729" w:rsidRDefault="00967729" w:rsidP="00CD2AF2">
      <w:pPr>
        <w:widowControl w:val="0"/>
        <w:autoSpaceDE w:val="0"/>
        <w:autoSpaceDN w:val="0"/>
        <w:spacing w:before="8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sectPr w:rsidR="00967729" w:rsidSect="00074021">
          <w:footerReference w:type="default" r:id="rId11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tbl>
      <w:tblPr>
        <w:tblStyle w:val="ad"/>
        <w:tblW w:w="17097" w:type="dxa"/>
        <w:tblInd w:w="-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53"/>
        <w:gridCol w:w="222"/>
        <w:gridCol w:w="222"/>
      </w:tblGrid>
      <w:tr w:rsidR="00967729" w:rsidRPr="00967729" w:rsidTr="00F03875">
        <w:tc>
          <w:tcPr>
            <w:tcW w:w="16653" w:type="dxa"/>
          </w:tcPr>
          <w:tbl>
            <w:tblPr>
              <w:tblStyle w:val="ad"/>
              <w:tblW w:w="157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93"/>
              <w:gridCol w:w="222"/>
              <w:gridCol w:w="222"/>
            </w:tblGrid>
            <w:tr w:rsidR="00967729" w:rsidRPr="00967729" w:rsidTr="00F03875">
              <w:tc>
                <w:tcPr>
                  <w:tcW w:w="5258" w:type="dxa"/>
                </w:tcPr>
                <w:tbl>
                  <w:tblPr>
                    <w:tblStyle w:val="ad"/>
                    <w:tblW w:w="1577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58"/>
                    <w:gridCol w:w="5259"/>
                    <w:gridCol w:w="5260"/>
                  </w:tblGrid>
                  <w:tr w:rsidR="00967729" w:rsidRPr="00967729" w:rsidTr="00F03875">
                    <w:tc>
                      <w:tcPr>
                        <w:tcW w:w="5258" w:type="dxa"/>
                      </w:tcPr>
                      <w:p w:rsidR="00967729" w:rsidRPr="00967729" w:rsidRDefault="00967729" w:rsidP="00F03875">
                        <w:pPr>
                          <w:tabs>
                            <w:tab w:val="left" w:pos="567"/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772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Рассмотрено </w:t>
                        </w:r>
                      </w:p>
                      <w:p w:rsidR="00967729" w:rsidRPr="00967729" w:rsidRDefault="00967729" w:rsidP="00F03875">
                        <w:pPr>
                          <w:tabs>
                            <w:tab w:val="left" w:pos="567"/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72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 заседании методического объединения</w:t>
                        </w:r>
                      </w:p>
                      <w:p w:rsidR="00967729" w:rsidRPr="00967729" w:rsidRDefault="00967729" w:rsidP="00F03875">
                        <w:pPr>
                          <w:tabs>
                            <w:tab w:val="left" w:pos="567"/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96772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Руководитель МО  </w:t>
                        </w:r>
                      </w:p>
                      <w:p w:rsidR="00967729" w:rsidRPr="00967729" w:rsidRDefault="00967729" w:rsidP="00F03875">
                        <w:pPr>
                          <w:tabs>
                            <w:tab w:val="left" w:pos="567"/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96772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_________________ И. В. </w:t>
                        </w:r>
                        <w:proofErr w:type="spellStart"/>
                        <w:r w:rsidRPr="0096772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Середкина</w:t>
                        </w:r>
                        <w:proofErr w:type="spellEnd"/>
                      </w:p>
                      <w:p w:rsidR="00967729" w:rsidRPr="00967729" w:rsidRDefault="00967729" w:rsidP="00F03875">
                        <w:pPr>
                          <w:tabs>
                            <w:tab w:val="left" w:pos="567"/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72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Протокол № ___</w:t>
                        </w:r>
                      </w:p>
                      <w:p w:rsidR="00967729" w:rsidRPr="00967729" w:rsidRDefault="00967729" w:rsidP="00F03875">
                        <w:pPr>
                          <w:tabs>
                            <w:tab w:val="left" w:pos="567"/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72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от _______ 2021 г.            </w:t>
                        </w:r>
                      </w:p>
                    </w:tc>
                    <w:tc>
                      <w:tcPr>
                        <w:tcW w:w="5259" w:type="dxa"/>
                      </w:tcPr>
                      <w:p w:rsidR="00967729" w:rsidRPr="00967729" w:rsidRDefault="00967729" w:rsidP="00F03875">
                        <w:pPr>
                          <w:tabs>
                            <w:tab w:val="left" w:pos="567"/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772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Согласовано </w:t>
                        </w:r>
                      </w:p>
                      <w:p w:rsidR="00967729" w:rsidRPr="00967729" w:rsidRDefault="00967729" w:rsidP="00F03875">
                        <w:pPr>
                          <w:tabs>
                            <w:tab w:val="left" w:pos="567"/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72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Заместитель директора </w:t>
                        </w:r>
                      </w:p>
                      <w:p w:rsidR="00967729" w:rsidRPr="00967729" w:rsidRDefault="00967729" w:rsidP="00F03875">
                        <w:pPr>
                          <w:tabs>
                            <w:tab w:val="left" w:pos="567"/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96772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</w:t>
                        </w:r>
                        <w:r w:rsidRPr="0096772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Е. О. </w:t>
                        </w:r>
                        <w:proofErr w:type="spellStart"/>
                        <w:r w:rsidRPr="0096772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Демина</w:t>
                        </w:r>
                        <w:proofErr w:type="spellEnd"/>
                      </w:p>
                      <w:p w:rsidR="00967729" w:rsidRPr="00967729" w:rsidRDefault="00967729" w:rsidP="00F03875">
                        <w:pPr>
                          <w:tabs>
                            <w:tab w:val="left" w:pos="567"/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72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 2021 г.</w:t>
                        </w:r>
                      </w:p>
                    </w:tc>
                    <w:tc>
                      <w:tcPr>
                        <w:tcW w:w="5260" w:type="dxa"/>
                      </w:tcPr>
                      <w:p w:rsidR="00967729" w:rsidRPr="00967729" w:rsidRDefault="00967729" w:rsidP="00F03875">
                        <w:pPr>
                          <w:tabs>
                            <w:tab w:val="left" w:pos="567"/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772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Утверждено  </w:t>
                        </w:r>
                      </w:p>
                      <w:p w:rsidR="00967729" w:rsidRPr="00967729" w:rsidRDefault="00967729" w:rsidP="00F03875">
                        <w:pPr>
                          <w:tabs>
                            <w:tab w:val="left" w:pos="567"/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72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Директор МБОУ «Гимназия №9»</w:t>
                        </w:r>
                      </w:p>
                      <w:p w:rsidR="00967729" w:rsidRPr="00967729" w:rsidRDefault="00967729" w:rsidP="00F03875">
                        <w:pPr>
                          <w:tabs>
                            <w:tab w:val="left" w:pos="567"/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72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г. Симферополь</w:t>
                        </w:r>
                      </w:p>
                      <w:p w:rsidR="00967729" w:rsidRPr="00967729" w:rsidRDefault="00967729" w:rsidP="00F03875">
                        <w:pPr>
                          <w:tabs>
                            <w:tab w:val="left" w:pos="567"/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72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__________________Т.В. Иванова</w:t>
                        </w:r>
                      </w:p>
                      <w:p w:rsidR="00967729" w:rsidRPr="00967729" w:rsidRDefault="00967729" w:rsidP="00F03875">
                        <w:pPr>
                          <w:tabs>
                            <w:tab w:val="left" w:pos="567"/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96772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Приказ № ___</w:t>
                        </w:r>
                      </w:p>
                      <w:p w:rsidR="00967729" w:rsidRPr="00967729" w:rsidRDefault="00967729" w:rsidP="00F03875">
                        <w:pPr>
                          <w:tabs>
                            <w:tab w:val="left" w:pos="567"/>
                            <w:tab w:val="left" w:pos="851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72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от </w:t>
                        </w:r>
                        <w:r w:rsidRPr="0096772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_______ 2021 г.             </w:t>
                        </w:r>
                      </w:p>
                    </w:tc>
                  </w:tr>
                </w:tbl>
                <w:p w:rsidR="00967729" w:rsidRPr="00967729" w:rsidRDefault="00967729" w:rsidP="00F03875">
                  <w:pPr>
                    <w:tabs>
                      <w:tab w:val="left" w:pos="567"/>
                      <w:tab w:val="left" w:pos="851"/>
                    </w:tabs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259" w:type="dxa"/>
                </w:tcPr>
                <w:p w:rsidR="00967729" w:rsidRPr="00967729" w:rsidRDefault="00967729" w:rsidP="00F03875">
                  <w:pPr>
                    <w:tabs>
                      <w:tab w:val="left" w:pos="567"/>
                      <w:tab w:val="left" w:pos="851"/>
                    </w:tabs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260" w:type="dxa"/>
                </w:tcPr>
                <w:p w:rsidR="00967729" w:rsidRPr="00967729" w:rsidRDefault="00967729" w:rsidP="00F03875">
                  <w:pPr>
                    <w:tabs>
                      <w:tab w:val="left" w:pos="567"/>
                      <w:tab w:val="left" w:pos="851"/>
                    </w:tabs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" w:type="dxa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" w:type="dxa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967729" w:rsidRPr="00967729" w:rsidRDefault="00967729" w:rsidP="00967729">
      <w:pPr>
        <w:tabs>
          <w:tab w:val="left" w:pos="567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967729">
        <w:rPr>
          <w:rFonts w:ascii="Times New Roman" w:hAnsi="Times New Roman" w:cs="Times New Roman"/>
          <w:b/>
          <w:sz w:val="24"/>
          <w:szCs w:val="24"/>
          <w:lang w:bidi="en-US"/>
        </w:rPr>
        <w:t>Лист коррекции</w:t>
      </w:r>
    </w:p>
    <w:p w:rsidR="00967729" w:rsidRDefault="00967729" w:rsidP="00967729">
      <w:pPr>
        <w:tabs>
          <w:tab w:val="left" w:pos="567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967729">
        <w:rPr>
          <w:rFonts w:ascii="Times New Roman" w:hAnsi="Times New Roman" w:cs="Times New Roman"/>
          <w:b/>
          <w:sz w:val="24"/>
          <w:szCs w:val="24"/>
          <w:lang w:bidi="en-US"/>
        </w:rPr>
        <w:t>рабочей программы учителя Хоменко Н. В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>.</w:t>
      </w:r>
    </w:p>
    <w:p w:rsidR="00967729" w:rsidRDefault="00967729" w:rsidP="00967729">
      <w:pPr>
        <w:tabs>
          <w:tab w:val="left" w:pos="567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729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967729" w:rsidRDefault="00967729" w:rsidP="00967729">
      <w:pPr>
        <w:tabs>
          <w:tab w:val="left" w:pos="567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</w:t>
      </w:r>
      <w:r w:rsidRPr="00967729">
        <w:rPr>
          <w:rFonts w:ascii="Times New Roman" w:hAnsi="Times New Roman" w:cs="Times New Roman"/>
          <w:b/>
          <w:sz w:val="28"/>
          <w:szCs w:val="28"/>
        </w:rPr>
        <w:t>»</w:t>
      </w:r>
    </w:p>
    <w:p w:rsidR="00967729" w:rsidRPr="00967729" w:rsidRDefault="00967729" w:rsidP="00967729">
      <w:pPr>
        <w:tabs>
          <w:tab w:val="left" w:pos="567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proofErr w:type="gramStart"/>
      <w:r w:rsidRPr="00967729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96772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d"/>
        <w:tblW w:w="15984" w:type="dxa"/>
        <w:tblInd w:w="-695" w:type="dxa"/>
        <w:tblLook w:val="04A0" w:firstRow="1" w:lastRow="0" w:firstColumn="1" w:lastColumn="0" w:noHBand="0" w:noVBand="1"/>
      </w:tblPr>
      <w:tblGrid>
        <w:gridCol w:w="945"/>
        <w:gridCol w:w="2701"/>
        <w:gridCol w:w="3625"/>
        <w:gridCol w:w="1939"/>
        <w:gridCol w:w="2376"/>
        <w:gridCol w:w="2789"/>
        <w:gridCol w:w="1609"/>
      </w:tblGrid>
      <w:tr w:rsidR="00967729" w:rsidRPr="00967729" w:rsidTr="00F03875">
        <w:tc>
          <w:tcPr>
            <w:tcW w:w="945" w:type="dxa"/>
            <w:vAlign w:val="center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677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6772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01" w:type="dxa"/>
            <w:vAlign w:val="center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2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625" w:type="dxa"/>
            <w:vAlign w:val="center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2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39" w:type="dxa"/>
            <w:vAlign w:val="center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2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376" w:type="dxa"/>
            <w:vAlign w:val="center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2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789" w:type="dxa"/>
            <w:vAlign w:val="center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29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609" w:type="dxa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2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967729" w:rsidRPr="00967729" w:rsidTr="00F03875">
        <w:trPr>
          <w:trHeight w:val="495"/>
        </w:trPr>
        <w:tc>
          <w:tcPr>
            <w:tcW w:w="945" w:type="dxa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7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729" w:rsidRPr="00967729" w:rsidTr="00F03875">
        <w:tc>
          <w:tcPr>
            <w:tcW w:w="945" w:type="dxa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7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729" w:rsidRPr="00967729" w:rsidTr="00F03875">
        <w:tc>
          <w:tcPr>
            <w:tcW w:w="945" w:type="dxa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7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729" w:rsidRPr="00967729" w:rsidTr="00F03875">
        <w:tc>
          <w:tcPr>
            <w:tcW w:w="945" w:type="dxa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7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967729" w:rsidRPr="00967729" w:rsidRDefault="00967729" w:rsidP="00F03875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7729" w:rsidRPr="00967729" w:rsidRDefault="00967729" w:rsidP="00967729">
      <w:pPr>
        <w:rPr>
          <w:rFonts w:ascii="Times New Roman" w:hAnsi="Times New Roman" w:cs="Times New Roman"/>
        </w:rPr>
      </w:pPr>
    </w:p>
    <w:p w:rsidR="00967729" w:rsidRDefault="00967729" w:rsidP="00CD2AF2">
      <w:pPr>
        <w:widowControl w:val="0"/>
        <w:autoSpaceDE w:val="0"/>
        <w:autoSpaceDN w:val="0"/>
        <w:spacing w:before="8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sectPr w:rsidR="00967729" w:rsidSect="00967729">
      <w:pgSz w:w="16840" w:h="11910" w:orient="landscape"/>
      <w:pgMar w:top="851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788" w:rsidRDefault="00985788" w:rsidP="00605120">
      <w:pPr>
        <w:spacing w:after="0" w:line="240" w:lineRule="auto"/>
      </w:pPr>
      <w:r>
        <w:separator/>
      </w:r>
    </w:p>
  </w:endnote>
  <w:endnote w:type="continuationSeparator" w:id="0">
    <w:p w:rsidR="00985788" w:rsidRDefault="00985788" w:rsidP="0060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46"/>
      <w:docPartObj>
        <w:docPartGallery w:val="Page Numbers (Bottom of Page)"/>
        <w:docPartUnique/>
      </w:docPartObj>
    </w:sdtPr>
    <w:sdtEndPr/>
    <w:sdtContent>
      <w:sdt>
        <w:sdtPr>
          <w:id w:val="43076292"/>
          <w:docPartObj>
            <w:docPartGallery w:val="Page Numbers (Top of Page)"/>
            <w:docPartUnique/>
          </w:docPartObj>
        </w:sdtPr>
        <w:sdtEndPr/>
        <w:sdtContent>
          <w:p w:rsidR="00074021" w:rsidRDefault="00074021">
            <w:pPr>
              <w:pStyle w:val="aa"/>
              <w:jc w:val="right"/>
            </w:pPr>
            <w:r>
              <w:t xml:space="preserve">Страница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874BF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874BF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5789F" w:rsidRDefault="0065789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788" w:rsidRDefault="00985788" w:rsidP="00605120">
      <w:pPr>
        <w:spacing w:after="0" w:line="240" w:lineRule="auto"/>
      </w:pPr>
      <w:r>
        <w:separator/>
      </w:r>
    </w:p>
  </w:footnote>
  <w:footnote w:type="continuationSeparator" w:id="0">
    <w:p w:rsidR="00985788" w:rsidRDefault="00985788" w:rsidP="00605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0495"/>
    <w:multiLevelType w:val="hybridMultilevel"/>
    <w:tmpl w:val="0546B5A8"/>
    <w:lvl w:ilvl="0" w:tplc="EA62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540A2"/>
    <w:multiLevelType w:val="hybridMultilevel"/>
    <w:tmpl w:val="9094F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0277B"/>
    <w:multiLevelType w:val="hybridMultilevel"/>
    <w:tmpl w:val="A94E9A30"/>
    <w:lvl w:ilvl="0" w:tplc="CB589014">
      <w:start w:val="5"/>
      <w:numFmt w:val="decimal"/>
      <w:lvlText w:val="%1"/>
      <w:lvlJc w:val="left"/>
      <w:pPr>
        <w:ind w:left="753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C30DFAE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096BBF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CC0171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C006EB0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CB16AE56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9BEAE67C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DB887D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AD3411A2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3">
    <w:nsid w:val="2FA91955"/>
    <w:multiLevelType w:val="hybridMultilevel"/>
    <w:tmpl w:val="EE861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90FF4"/>
    <w:multiLevelType w:val="hybridMultilevel"/>
    <w:tmpl w:val="532EA422"/>
    <w:lvl w:ilvl="0" w:tplc="C0088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53DDD"/>
    <w:multiLevelType w:val="hybridMultilevel"/>
    <w:tmpl w:val="1158B1EA"/>
    <w:lvl w:ilvl="0" w:tplc="EA7A021A">
      <w:numFmt w:val="bullet"/>
      <w:lvlText w:val="-"/>
      <w:lvlJc w:val="left"/>
      <w:pPr>
        <w:ind w:left="34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AA8192">
      <w:numFmt w:val="bullet"/>
      <w:lvlText w:val="•"/>
      <w:lvlJc w:val="left"/>
      <w:pPr>
        <w:ind w:left="1326" w:hanging="204"/>
      </w:pPr>
      <w:rPr>
        <w:rFonts w:hint="default"/>
        <w:lang w:val="ru-RU" w:eastAsia="ru-RU" w:bidi="ru-RU"/>
      </w:rPr>
    </w:lvl>
    <w:lvl w:ilvl="2" w:tplc="40A8C270">
      <w:numFmt w:val="bullet"/>
      <w:lvlText w:val="•"/>
      <w:lvlJc w:val="left"/>
      <w:pPr>
        <w:ind w:left="2313" w:hanging="204"/>
      </w:pPr>
      <w:rPr>
        <w:rFonts w:hint="default"/>
        <w:lang w:val="ru-RU" w:eastAsia="ru-RU" w:bidi="ru-RU"/>
      </w:rPr>
    </w:lvl>
    <w:lvl w:ilvl="3" w:tplc="BD527FCC">
      <w:numFmt w:val="bullet"/>
      <w:lvlText w:val="•"/>
      <w:lvlJc w:val="left"/>
      <w:pPr>
        <w:ind w:left="3299" w:hanging="204"/>
      </w:pPr>
      <w:rPr>
        <w:rFonts w:hint="default"/>
        <w:lang w:val="ru-RU" w:eastAsia="ru-RU" w:bidi="ru-RU"/>
      </w:rPr>
    </w:lvl>
    <w:lvl w:ilvl="4" w:tplc="5C826788">
      <w:numFmt w:val="bullet"/>
      <w:lvlText w:val="•"/>
      <w:lvlJc w:val="left"/>
      <w:pPr>
        <w:ind w:left="4286" w:hanging="204"/>
      </w:pPr>
      <w:rPr>
        <w:rFonts w:hint="default"/>
        <w:lang w:val="ru-RU" w:eastAsia="ru-RU" w:bidi="ru-RU"/>
      </w:rPr>
    </w:lvl>
    <w:lvl w:ilvl="5" w:tplc="2D6E460A">
      <w:numFmt w:val="bullet"/>
      <w:lvlText w:val="•"/>
      <w:lvlJc w:val="left"/>
      <w:pPr>
        <w:ind w:left="5273" w:hanging="204"/>
      </w:pPr>
      <w:rPr>
        <w:rFonts w:hint="default"/>
        <w:lang w:val="ru-RU" w:eastAsia="ru-RU" w:bidi="ru-RU"/>
      </w:rPr>
    </w:lvl>
    <w:lvl w:ilvl="6" w:tplc="43CA0A58">
      <w:numFmt w:val="bullet"/>
      <w:lvlText w:val="•"/>
      <w:lvlJc w:val="left"/>
      <w:pPr>
        <w:ind w:left="6259" w:hanging="204"/>
      </w:pPr>
      <w:rPr>
        <w:rFonts w:hint="default"/>
        <w:lang w:val="ru-RU" w:eastAsia="ru-RU" w:bidi="ru-RU"/>
      </w:rPr>
    </w:lvl>
    <w:lvl w:ilvl="7" w:tplc="0F8CD9E6">
      <w:numFmt w:val="bullet"/>
      <w:lvlText w:val="•"/>
      <w:lvlJc w:val="left"/>
      <w:pPr>
        <w:ind w:left="7246" w:hanging="204"/>
      </w:pPr>
      <w:rPr>
        <w:rFonts w:hint="default"/>
        <w:lang w:val="ru-RU" w:eastAsia="ru-RU" w:bidi="ru-RU"/>
      </w:rPr>
    </w:lvl>
    <w:lvl w:ilvl="8" w:tplc="C58AF888">
      <w:numFmt w:val="bullet"/>
      <w:lvlText w:val="•"/>
      <w:lvlJc w:val="left"/>
      <w:pPr>
        <w:ind w:left="8232" w:hanging="204"/>
      </w:pPr>
      <w:rPr>
        <w:rFonts w:hint="default"/>
        <w:lang w:val="ru-RU" w:eastAsia="ru-RU" w:bidi="ru-RU"/>
      </w:rPr>
    </w:lvl>
  </w:abstractNum>
  <w:abstractNum w:abstractNumId="6">
    <w:nsid w:val="4E943AC5"/>
    <w:multiLevelType w:val="hybridMultilevel"/>
    <w:tmpl w:val="A1B29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75830"/>
    <w:multiLevelType w:val="hybridMultilevel"/>
    <w:tmpl w:val="F9F86B04"/>
    <w:lvl w:ilvl="0" w:tplc="087CF0C2">
      <w:start w:val="5"/>
      <w:numFmt w:val="decimal"/>
      <w:lvlText w:val="%1"/>
      <w:lvlJc w:val="left"/>
      <w:pPr>
        <w:ind w:left="753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4442AA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02D8936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E189628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F1AE413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649AC018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E94CA394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01D225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9F3AF8DC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8">
    <w:nsid w:val="60862EB8"/>
    <w:multiLevelType w:val="hybridMultilevel"/>
    <w:tmpl w:val="F580ECE4"/>
    <w:lvl w:ilvl="0" w:tplc="AE5CAAF2">
      <w:start w:val="5"/>
      <w:numFmt w:val="decimal"/>
      <w:lvlText w:val="%1"/>
      <w:lvlJc w:val="left"/>
      <w:pPr>
        <w:ind w:left="753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13027D8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938E920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F7E2283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0222F7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549C6482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3A0A1CC2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80D6FDEC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07AA4FFA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9">
    <w:nsid w:val="70C50915"/>
    <w:multiLevelType w:val="hybridMultilevel"/>
    <w:tmpl w:val="7B062E38"/>
    <w:lvl w:ilvl="0" w:tplc="5F3042E0">
      <w:start w:val="1"/>
      <w:numFmt w:val="decimal"/>
      <w:lvlText w:val="%1"/>
      <w:lvlJc w:val="left"/>
      <w:pPr>
        <w:ind w:left="105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510FCAC">
      <w:start w:val="5"/>
      <w:numFmt w:val="decimal"/>
      <w:lvlText w:val="%2"/>
      <w:lvlJc w:val="left"/>
      <w:pPr>
        <w:ind w:left="753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8B4DC66">
      <w:numFmt w:val="bullet"/>
      <w:lvlText w:val="•"/>
      <w:lvlJc w:val="left"/>
      <w:pPr>
        <w:ind w:left="7836" w:hanging="212"/>
      </w:pPr>
      <w:rPr>
        <w:rFonts w:hint="default"/>
        <w:lang w:val="ru-RU" w:eastAsia="ru-RU" w:bidi="ru-RU"/>
      </w:rPr>
    </w:lvl>
    <w:lvl w:ilvl="3" w:tplc="B838DE84">
      <w:numFmt w:val="bullet"/>
      <w:lvlText w:val="•"/>
      <w:lvlJc w:val="left"/>
      <w:pPr>
        <w:ind w:left="8132" w:hanging="212"/>
      </w:pPr>
      <w:rPr>
        <w:rFonts w:hint="default"/>
        <w:lang w:val="ru-RU" w:eastAsia="ru-RU" w:bidi="ru-RU"/>
      </w:rPr>
    </w:lvl>
    <w:lvl w:ilvl="4" w:tplc="146247D4">
      <w:numFmt w:val="bullet"/>
      <w:lvlText w:val="•"/>
      <w:lvlJc w:val="left"/>
      <w:pPr>
        <w:ind w:left="8428" w:hanging="212"/>
      </w:pPr>
      <w:rPr>
        <w:rFonts w:hint="default"/>
        <w:lang w:val="ru-RU" w:eastAsia="ru-RU" w:bidi="ru-RU"/>
      </w:rPr>
    </w:lvl>
    <w:lvl w:ilvl="5" w:tplc="222EA322">
      <w:numFmt w:val="bullet"/>
      <w:lvlText w:val="•"/>
      <w:lvlJc w:val="left"/>
      <w:pPr>
        <w:ind w:left="8724" w:hanging="212"/>
      </w:pPr>
      <w:rPr>
        <w:rFonts w:hint="default"/>
        <w:lang w:val="ru-RU" w:eastAsia="ru-RU" w:bidi="ru-RU"/>
      </w:rPr>
    </w:lvl>
    <w:lvl w:ilvl="6" w:tplc="FDA8D10A">
      <w:numFmt w:val="bullet"/>
      <w:lvlText w:val="•"/>
      <w:lvlJc w:val="left"/>
      <w:pPr>
        <w:ind w:left="9021" w:hanging="212"/>
      </w:pPr>
      <w:rPr>
        <w:rFonts w:hint="default"/>
        <w:lang w:val="ru-RU" w:eastAsia="ru-RU" w:bidi="ru-RU"/>
      </w:rPr>
    </w:lvl>
    <w:lvl w:ilvl="7" w:tplc="0914AE6A">
      <w:numFmt w:val="bullet"/>
      <w:lvlText w:val="•"/>
      <w:lvlJc w:val="left"/>
      <w:pPr>
        <w:ind w:left="9317" w:hanging="212"/>
      </w:pPr>
      <w:rPr>
        <w:rFonts w:hint="default"/>
        <w:lang w:val="ru-RU" w:eastAsia="ru-RU" w:bidi="ru-RU"/>
      </w:rPr>
    </w:lvl>
    <w:lvl w:ilvl="8" w:tplc="BA443136">
      <w:numFmt w:val="bullet"/>
      <w:lvlText w:val="•"/>
      <w:lvlJc w:val="left"/>
      <w:pPr>
        <w:ind w:left="9613" w:hanging="212"/>
      </w:pPr>
      <w:rPr>
        <w:rFonts w:hint="default"/>
        <w:lang w:val="ru-RU" w:eastAsia="ru-RU" w:bidi="ru-RU"/>
      </w:rPr>
    </w:lvl>
  </w:abstractNum>
  <w:abstractNum w:abstractNumId="10">
    <w:nsid w:val="771C3FBA"/>
    <w:multiLevelType w:val="hybridMultilevel"/>
    <w:tmpl w:val="90A0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A0B46">
      <w:start w:val="20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F2"/>
    <w:rsid w:val="00014A0B"/>
    <w:rsid w:val="00074021"/>
    <w:rsid w:val="000778B4"/>
    <w:rsid w:val="000C6214"/>
    <w:rsid w:val="000E13BB"/>
    <w:rsid w:val="000E51A6"/>
    <w:rsid w:val="00106EC8"/>
    <w:rsid w:val="002B00D1"/>
    <w:rsid w:val="00326C84"/>
    <w:rsid w:val="004851DA"/>
    <w:rsid w:val="00491D4B"/>
    <w:rsid w:val="004B0D99"/>
    <w:rsid w:val="00511726"/>
    <w:rsid w:val="00550DD2"/>
    <w:rsid w:val="00605120"/>
    <w:rsid w:val="006519F3"/>
    <w:rsid w:val="0065789F"/>
    <w:rsid w:val="00671A75"/>
    <w:rsid w:val="006B78F1"/>
    <w:rsid w:val="006F17AA"/>
    <w:rsid w:val="007149B7"/>
    <w:rsid w:val="008D028F"/>
    <w:rsid w:val="00924416"/>
    <w:rsid w:val="00967729"/>
    <w:rsid w:val="00985788"/>
    <w:rsid w:val="009A1234"/>
    <w:rsid w:val="009A5550"/>
    <w:rsid w:val="00A44108"/>
    <w:rsid w:val="00A80319"/>
    <w:rsid w:val="00A874BF"/>
    <w:rsid w:val="00AB70D4"/>
    <w:rsid w:val="00C81520"/>
    <w:rsid w:val="00CB58E9"/>
    <w:rsid w:val="00CD2AF2"/>
    <w:rsid w:val="00CF232F"/>
    <w:rsid w:val="00D17E6B"/>
    <w:rsid w:val="00DC5A64"/>
    <w:rsid w:val="00DD4FA2"/>
    <w:rsid w:val="00DD7DA1"/>
    <w:rsid w:val="00E34A06"/>
    <w:rsid w:val="00FA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AF2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D2AF2"/>
  </w:style>
  <w:style w:type="table" w:customStyle="1" w:styleId="TableNormal">
    <w:name w:val="Table Normal"/>
    <w:uiPriority w:val="2"/>
    <w:semiHidden/>
    <w:unhideWhenUsed/>
    <w:qFormat/>
    <w:rsid w:val="00CD2A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D2A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CD2AF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CD2AF2"/>
    <w:pPr>
      <w:widowControl w:val="0"/>
      <w:autoSpaceDE w:val="0"/>
      <w:autoSpaceDN w:val="0"/>
      <w:spacing w:after="0" w:line="240" w:lineRule="auto"/>
      <w:ind w:left="105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CD2AF2"/>
    <w:pPr>
      <w:widowControl w:val="0"/>
      <w:autoSpaceDE w:val="0"/>
      <w:autoSpaceDN w:val="0"/>
      <w:spacing w:before="2" w:after="0" w:line="240" w:lineRule="auto"/>
      <w:ind w:left="24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eastAsia="ru-RU" w:bidi="ru-RU"/>
    </w:rPr>
  </w:style>
  <w:style w:type="paragraph" w:styleId="a6">
    <w:name w:val="List Paragraph"/>
    <w:basedOn w:val="a"/>
    <w:link w:val="a7"/>
    <w:uiPriority w:val="34"/>
    <w:qFormat/>
    <w:rsid w:val="00CD2AF2"/>
    <w:pPr>
      <w:widowControl w:val="0"/>
      <w:autoSpaceDE w:val="0"/>
      <w:autoSpaceDN w:val="0"/>
      <w:spacing w:before="89" w:after="0" w:line="240" w:lineRule="auto"/>
      <w:ind w:left="7534" w:hanging="21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D2A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8">
    <w:name w:val="Верхний колонтитул Знак"/>
    <w:basedOn w:val="a0"/>
    <w:link w:val="a9"/>
    <w:locked/>
    <w:rsid w:val="00CD2AF2"/>
    <w:rPr>
      <w:rFonts w:ascii="Calibri" w:eastAsia="Calibri" w:hAnsi="Calibri"/>
      <w:sz w:val="28"/>
      <w:szCs w:val="28"/>
    </w:rPr>
  </w:style>
  <w:style w:type="paragraph" w:customStyle="1" w:styleId="10">
    <w:name w:val="Верхний колонтитул1"/>
    <w:basedOn w:val="a"/>
    <w:next w:val="a9"/>
    <w:rsid w:val="00CD2AF2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/>
      <w:sz w:val="28"/>
      <w:szCs w:val="28"/>
    </w:rPr>
  </w:style>
  <w:style w:type="character" w:customStyle="1" w:styleId="12">
    <w:name w:val="Верхний колонтитул Знак1"/>
    <w:basedOn w:val="a0"/>
    <w:uiPriority w:val="99"/>
    <w:semiHidden/>
    <w:rsid w:val="00CD2AF2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header"/>
    <w:basedOn w:val="a"/>
    <w:link w:val="a8"/>
    <w:unhideWhenUsed/>
    <w:rsid w:val="00CD2AF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8"/>
      <w:szCs w:val="28"/>
    </w:rPr>
  </w:style>
  <w:style w:type="character" w:customStyle="1" w:styleId="2">
    <w:name w:val="Верхний колонтитул Знак2"/>
    <w:basedOn w:val="a0"/>
    <w:uiPriority w:val="99"/>
    <w:semiHidden/>
    <w:rsid w:val="00CD2AF2"/>
  </w:style>
  <w:style w:type="paragraph" w:styleId="aa">
    <w:name w:val="footer"/>
    <w:basedOn w:val="a"/>
    <w:link w:val="ab"/>
    <w:uiPriority w:val="99"/>
    <w:unhideWhenUsed/>
    <w:rsid w:val="0060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5120"/>
  </w:style>
  <w:style w:type="paragraph" w:styleId="ac">
    <w:name w:val="Normal (Web)"/>
    <w:basedOn w:val="a"/>
    <w:uiPriority w:val="99"/>
    <w:unhideWhenUsed/>
    <w:rsid w:val="00FA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A44108"/>
  </w:style>
  <w:style w:type="character" w:customStyle="1" w:styleId="CharAttribute0">
    <w:name w:val="CharAttribute0"/>
    <w:rsid w:val="009A1234"/>
    <w:rPr>
      <w:rFonts w:ascii="Times New Roman" w:eastAsia="Times New Roman" w:hAnsi="Times New Roman"/>
      <w:sz w:val="28"/>
    </w:rPr>
  </w:style>
  <w:style w:type="character" w:customStyle="1" w:styleId="a7">
    <w:name w:val="Абзац списка Знак"/>
    <w:link w:val="a6"/>
    <w:uiPriority w:val="34"/>
    <w:locked/>
    <w:rsid w:val="009A1234"/>
    <w:rPr>
      <w:rFonts w:ascii="Times New Roman" w:eastAsia="Times New Roman" w:hAnsi="Times New Roman" w:cs="Times New Roman"/>
      <w:lang w:eastAsia="ru-RU" w:bidi="ru-RU"/>
    </w:rPr>
  </w:style>
  <w:style w:type="character" w:customStyle="1" w:styleId="hgkelc">
    <w:name w:val="hgkelc"/>
    <w:basedOn w:val="a0"/>
    <w:rsid w:val="002B00D1"/>
  </w:style>
  <w:style w:type="table" w:styleId="ad">
    <w:name w:val="Table Grid"/>
    <w:basedOn w:val="a1"/>
    <w:uiPriority w:val="59"/>
    <w:rsid w:val="00967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967729"/>
  </w:style>
  <w:style w:type="paragraph" w:styleId="ae">
    <w:name w:val="Balloon Text"/>
    <w:basedOn w:val="a"/>
    <w:link w:val="af"/>
    <w:uiPriority w:val="99"/>
    <w:semiHidden/>
    <w:unhideWhenUsed/>
    <w:rsid w:val="00A8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7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AF2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D2AF2"/>
  </w:style>
  <w:style w:type="table" w:customStyle="1" w:styleId="TableNormal">
    <w:name w:val="Table Normal"/>
    <w:uiPriority w:val="2"/>
    <w:semiHidden/>
    <w:unhideWhenUsed/>
    <w:qFormat/>
    <w:rsid w:val="00CD2A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D2A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CD2AF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CD2AF2"/>
    <w:pPr>
      <w:widowControl w:val="0"/>
      <w:autoSpaceDE w:val="0"/>
      <w:autoSpaceDN w:val="0"/>
      <w:spacing w:after="0" w:line="240" w:lineRule="auto"/>
      <w:ind w:left="105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CD2AF2"/>
    <w:pPr>
      <w:widowControl w:val="0"/>
      <w:autoSpaceDE w:val="0"/>
      <w:autoSpaceDN w:val="0"/>
      <w:spacing w:before="2" w:after="0" w:line="240" w:lineRule="auto"/>
      <w:ind w:left="24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eastAsia="ru-RU" w:bidi="ru-RU"/>
    </w:rPr>
  </w:style>
  <w:style w:type="paragraph" w:styleId="a6">
    <w:name w:val="List Paragraph"/>
    <w:basedOn w:val="a"/>
    <w:link w:val="a7"/>
    <w:uiPriority w:val="34"/>
    <w:qFormat/>
    <w:rsid w:val="00CD2AF2"/>
    <w:pPr>
      <w:widowControl w:val="0"/>
      <w:autoSpaceDE w:val="0"/>
      <w:autoSpaceDN w:val="0"/>
      <w:spacing w:before="89" w:after="0" w:line="240" w:lineRule="auto"/>
      <w:ind w:left="7534" w:hanging="21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D2A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8">
    <w:name w:val="Верхний колонтитул Знак"/>
    <w:basedOn w:val="a0"/>
    <w:link w:val="a9"/>
    <w:locked/>
    <w:rsid w:val="00CD2AF2"/>
    <w:rPr>
      <w:rFonts w:ascii="Calibri" w:eastAsia="Calibri" w:hAnsi="Calibri"/>
      <w:sz w:val="28"/>
      <w:szCs w:val="28"/>
    </w:rPr>
  </w:style>
  <w:style w:type="paragraph" w:customStyle="1" w:styleId="10">
    <w:name w:val="Верхний колонтитул1"/>
    <w:basedOn w:val="a"/>
    <w:next w:val="a9"/>
    <w:rsid w:val="00CD2AF2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/>
      <w:sz w:val="28"/>
      <w:szCs w:val="28"/>
    </w:rPr>
  </w:style>
  <w:style w:type="character" w:customStyle="1" w:styleId="12">
    <w:name w:val="Верхний колонтитул Знак1"/>
    <w:basedOn w:val="a0"/>
    <w:uiPriority w:val="99"/>
    <w:semiHidden/>
    <w:rsid w:val="00CD2AF2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header"/>
    <w:basedOn w:val="a"/>
    <w:link w:val="a8"/>
    <w:unhideWhenUsed/>
    <w:rsid w:val="00CD2AF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8"/>
      <w:szCs w:val="28"/>
    </w:rPr>
  </w:style>
  <w:style w:type="character" w:customStyle="1" w:styleId="2">
    <w:name w:val="Верхний колонтитул Знак2"/>
    <w:basedOn w:val="a0"/>
    <w:uiPriority w:val="99"/>
    <w:semiHidden/>
    <w:rsid w:val="00CD2AF2"/>
  </w:style>
  <w:style w:type="paragraph" w:styleId="aa">
    <w:name w:val="footer"/>
    <w:basedOn w:val="a"/>
    <w:link w:val="ab"/>
    <w:uiPriority w:val="99"/>
    <w:unhideWhenUsed/>
    <w:rsid w:val="0060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5120"/>
  </w:style>
  <w:style w:type="paragraph" w:styleId="ac">
    <w:name w:val="Normal (Web)"/>
    <w:basedOn w:val="a"/>
    <w:uiPriority w:val="99"/>
    <w:unhideWhenUsed/>
    <w:rsid w:val="00FA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A44108"/>
  </w:style>
  <w:style w:type="character" w:customStyle="1" w:styleId="CharAttribute0">
    <w:name w:val="CharAttribute0"/>
    <w:rsid w:val="009A1234"/>
    <w:rPr>
      <w:rFonts w:ascii="Times New Roman" w:eastAsia="Times New Roman" w:hAnsi="Times New Roman"/>
      <w:sz w:val="28"/>
    </w:rPr>
  </w:style>
  <w:style w:type="character" w:customStyle="1" w:styleId="a7">
    <w:name w:val="Абзац списка Знак"/>
    <w:link w:val="a6"/>
    <w:uiPriority w:val="34"/>
    <w:locked/>
    <w:rsid w:val="009A1234"/>
    <w:rPr>
      <w:rFonts w:ascii="Times New Roman" w:eastAsia="Times New Roman" w:hAnsi="Times New Roman" w:cs="Times New Roman"/>
      <w:lang w:eastAsia="ru-RU" w:bidi="ru-RU"/>
    </w:rPr>
  </w:style>
  <w:style w:type="character" w:customStyle="1" w:styleId="hgkelc">
    <w:name w:val="hgkelc"/>
    <w:basedOn w:val="a0"/>
    <w:rsid w:val="002B00D1"/>
  </w:style>
  <w:style w:type="table" w:styleId="ad">
    <w:name w:val="Table Grid"/>
    <w:basedOn w:val="a1"/>
    <w:uiPriority w:val="59"/>
    <w:rsid w:val="00967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967729"/>
  </w:style>
  <w:style w:type="paragraph" w:styleId="ae">
    <w:name w:val="Balloon Text"/>
    <w:basedOn w:val="a"/>
    <w:link w:val="af"/>
    <w:uiPriority w:val="99"/>
    <w:semiHidden/>
    <w:unhideWhenUsed/>
    <w:rsid w:val="00A8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7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69EFE88C44E47EB2E07DDE71C47A1481F625F533767002D610B956E4614407CBCACE7D722A65D5Aj7nB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AFD96-B0B7-4941-A29D-5142755B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3206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Сегргиевская СОШ</cp:lastModifiedBy>
  <cp:revision>3</cp:revision>
  <cp:lastPrinted>2021-09-28T18:29:00Z</cp:lastPrinted>
  <dcterms:created xsi:type="dcterms:W3CDTF">2023-01-10T13:23:00Z</dcterms:created>
  <dcterms:modified xsi:type="dcterms:W3CDTF">2023-01-10T15:43:00Z</dcterms:modified>
</cp:coreProperties>
</file>