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EC" w:rsidRPr="004F78EC" w:rsidRDefault="004F78EC" w:rsidP="004F78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8EC">
        <w:rPr>
          <w:rFonts w:ascii="Times New Roman" w:hAnsi="Times New Roman" w:cs="Times New Roman"/>
          <w:b/>
          <w:sz w:val="24"/>
          <w:szCs w:val="24"/>
        </w:rPr>
        <w:t>Аннотация к основной образовательной программе среднего общего образования муниципального общеобразовательного учреждения «</w:t>
      </w:r>
      <w:r w:rsidRPr="004F78EC">
        <w:rPr>
          <w:rFonts w:ascii="Times New Roman" w:hAnsi="Times New Roman" w:cs="Times New Roman"/>
          <w:b/>
          <w:sz w:val="24"/>
          <w:szCs w:val="24"/>
        </w:rPr>
        <w:t>Сергиевская</w:t>
      </w:r>
      <w:r w:rsidRPr="004F78EC">
        <w:rPr>
          <w:rFonts w:ascii="Times New Roman" w:hAnsi="Times New Roman" w:cs="Times New Roman"/>
          <w:b/>
          <w:sz w:val="24"/>
          <w:szCs w:val="24"/>
        </w:rPr>
        <w:t xml:space="preserve"> средн</w:t>
      </w:r>
      <w:r w:rsidRPr="004F78EC">
        <w:rPr>
          <w:rFonts w:ascii="Times New Roman" w:hAnsi="Times New Roman" w:cs="Times New Roman"/>
          <w:b/>
          <w:sz w:val="24"/>
          <w:szCs w:val="24"/>
        </w:rPr>
        <w:t>яя общеобразовательная школа</w:t>
      </w:r>
      <w:r w:rsidRPr="004F78EC">
        <w:rPr>
          <w:rFonts w:ascii="Times New Roman" w:hAnsi="Times New Roman" w:cs="Times New Roman"/>
          <w:b/>
          <w:sz w:val="24"/>
          <w:szCs w:val="24"/>
        </w:rPr>
        <w:t>»</w:t>
      </w:r>
    </w:p>
    <w:p w:rsidR="004F78EC" w:rsidRDefault="004F78EC" w:rsidP="004F78EC">
      <w:pPr>
        <w:jc w:val="both"/>
        <w:rPr>
          <w:rFonts w:ascii="Times New Roman" w:hAnsi="Times New Roman" w:cs="Times New Roman"/>
          <w:sz w:val="24"/>
          <w:szCs w:val="24"/>
        </w:rPr>
      </w:pPr>
      <w:r w:rsidRPr="004F78EC">
        <w:rPr>
          <w:rFonts w:ascii="Times New Roman" w:hAnsi="Times New Roman" w:cs="Times New Roman"/>
          <w:sz w:val="24"/>
          <w:szCs w:val="24"/>
        </w:rPr>
        <w:t>Среднее (полн</w:t>
      </w:r>
      <w:bookmarkStart w:id="0" w:name="_GoBack"/>
      <w:bookmarkEnd w:id="0"/>
      <w:r w:rsidRPr="004F78EC">
        <w:rPr>
          <w:rFonts w:ascii="Times New Roman" w:hAnsi="Times New Roman" w:cs="Times New Roman"/>
          <w:sz w:val="24"/>
          <w:szCs w:val="24"/>
        </w:rPr>
        <w:t xml:space="preserve">ое) общее образование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себе потенциальные возможности, ресурсы и способы реализации выбранного жизненного пути. Эффективное достижение указанных целей возможно при введении профильного обучения. </w:t>
      </w:r>
    </w:p>
    <w:p w:rsidR="004F78EC" w:rsidRDefault="004F78EC" w:rsidP="004F78EC">
      <w:pPr>
        <w:jc w:val="both"/>
        <w:rPr>
          <w:rFonts w:ascii="Times New Roman" w:hAnsi="Times New Roman" w:cs="Times New Roman"/>
          <w:sz w:val="24"/>
          <w:szCs w:val="24"/>
        </w:rPr>
      </w:pPr>
      <w:r w:rsidRPr="004F78EC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реализуется </w:t>
      </w:r>
      <w:proofErr w:type="gramStart"/>
      <w:r w:rsidRPr="004F78E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4F78EC">
        <w:rPr>
          <w:rFonts w:ascii="Times New Roman" w:hAnsi="Times New Roman" w:cs="Times New Roman"/>
          <w:sz w:val="24"/>
          <w:szCs w:val="24"/>
        </w:rPr>
        <w:t xml:space="preserve"> по индивидуальным учебным планам. </w:t>
      </w:r>
    </w:p>
    <w:p w:rsidR="004F78EC" w:rsidRDefault="004F78EC" w:rsidP="004F78E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8EC">
        <w:rPr>
          <w:rFonts w:ascii="Times New Roman" w:hAnsi="Times New Roman" w:cs="Times New Roman"/>
          <w:sz w:val="24"/>
          <w:szCs w:val="24"/>
        </w:rPr>
        <w:t>Основная образовательная программа среднего общего образования муниципального общеобразовательного учреждения «</w:t>
      </w:r>
      <w:r>
        <w:rPr>
          <w:rFonts w:ascii="Times New Roman" w:hAnsi="Times New Roman" w:cs="Times New Roman"/>
          <w:sz w:val="24"/>
          <w:szCs w:val="24"/>
        </w:rPr>
        <w:t xml:space="preserve">Сергиевская </w:t>
      </w:r>
      <w:r w:rsidRPr="004F78EC">
        <w:rPr>
          <w:rFonts w:ascii="Times New Roman" w:hAnsi="Times New Roman" w:cs="Times New Roman"/>
          <w:sz w:val="24"/>
          <w:szCs w:val="24"/>
        </w:rPr>
        <w:t xml:space="preserve"> ср</w:t>
      </w:r>
      <w:r>
        <w:rPr>
          <w:rFonts w:ascii="Times New Roman" w:hAnsi="Times New Roman" w:cs="Times New Roman"/>
          <w:sz w:val="24"/>
          <w:szCs w:val="24"/>
        </w:rPr>
        <w:t>едняя общеобразовательная школа</w:t>
      </w:r>
      <w:r w:rsidRPr="004F78EC">
        <w:rPr>
          <w:rFonts w:ascii="Times New Roman" w:hAnsi="Times New Roman" w:cs="Times New Roman"/>
          <w:sz w:val="24"/>
          <w:szCs w:val="24"/>
        </w:rPr>
        <w:t>» представляет собой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Федеральным законом «Об образовании в Российской Федерации»,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</w:t>
      </w:r>
      <w:proofErr w:type="gramEnd"/>
      <w:r w:rsidRPr="004F78EC">
        <w:rPr>
          <w:rFonts w:ascii="Times New Roman" w:hAnsi="Times New Roman" w:cs="Times New Roman"/>
          <w:sz w:val="24"/>
          <w:szCs w:val="24"/>
        </w:rPr>
        <w:t xml:space="preserve"> методических материалов. Основная образовательная программа среднего общего образования составлена в соответствии с требованиями Федерального компонента государственного стандарта общего образования, разработанного в соответствии с Законом Российской Федерации "Об образовании" (ст. 7) и Концепцией модернизации российского образования на период до 2010 года, утвержденной распоряжением Правительства Российской Федерации №1756- </w:t>
      </w:r>
      <w:proofErr w:type="gramStart"/>
      <w:r w:rsidRPr="004F78E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F78EC">
        <w:rPr>
          <w:rFonts w:ascii="Times New Roman" w:hAnsi="Times New Roman" w:cs="Times New Roman"/>
          <w:sz w:val="24"/>
          <w:szCs w:val="24"/>
        </w:rPr>
        <w:t xml:space="preserve"> от 29 декабря 2001 г.; одобренного решением коллегии Минобразования России и Президиума Российской академии образования от 23 декабря 2003г. № 21/12; утвержденного приказом Минобразования России "Об утверждении федерального компонента государственных стандартов начального общего, основного общего и среднего (полного) общего образования" от 5 марта 2004 г. № 1089. </w:t>
      </w:r>
    </w:p>
    <w:p w:rsidR="008322DC" w:rsidRPr="004F78EC" w:rsidRDefault="004F78EC" w:rsidP="004F78EC">
      <w:pPr>
        <w:jc w:val="both"/>
        <w:rPr>
          <w:rFonts w:ascii="Times New Roman" w:hAnsi="Times New Roman" w:cs="Times New Roman"/>
          <w:sz w:val="24"/>
          <w:szCs w:val="24"/>
        </w:rPr>
      </w:pPr>
      <w:r w:rsidRPr="004F78EC">
        <w:rPr>
          <w:rFonts w:ascii="Times New Roman" w:hAnsi="Times New Roman" w:cs="Times New Roman"/>
          <w:sz w:val="24"/>
          <w:szCs w:val="24"/>
        </w:rPr>
        <w:t xml:space="preserve">Целью реализации основной образовательной программы среднего общего образования является обеспечение планируемых результатов по достижению выпускником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здоровья. Основная образовательная программа среднего общего образования содержит три раздела: общая информация о школе, </w:t>
      </w:r>
      <w:proofErr w:type="gramStart"/>
      <w:r w:rsidRPr="004F78EC">
        <w:rPr>
          <w:rFonts w:ascii="Times New Roman" w:hAnsi="Times New Roman" w:cs="Times New Roman"/>
          <w:sz w:val="24"/>
          <w:szCs w:val="24"/>
        </w:rPr>
        <w:t>содержательный</w:t>
      </w:r>
      <w:proofErr w:type="gramEnd"/>
      <w:r w:rsidRPr="004F78EC">
        <w:rPr>
          <w:rFonts w:ascii="Times New Roman" w:hAnsi="Times New Roman" w:cs="Times New Roman"/>
          <w:sz w:val="24"/>
          <w:szCs w:val="24"/>
        </w:rPr>
        <w:t xml:space="preserve"> и программы, обеспечивающие духовно-нравственное развитие, воспитание и качество подготовки обучающихся. Имеются приложения на учебный год: календарный учебный график, сводная таблица индивидуальных учебных планов среднего общего образования, количественные характеристики кадрового обеспечения образовательного процесса школы.</w:t>
      </w:r>
    </w:p>
    <w:sectPr w:rsidR="008322DC" w:rsidRPr="004F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EC"/>
    <w:rsid w:val="004F78EC"/>
    <w:rsid w:val="0083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Сергиевская СОШ</dc:creator>
  <cp:lastModifiedBy>Сергиевская СОШ</cp:lastModifiedBy>
  <cp:revision>1</cp:revision>
  <dcterms:created xsi:type="dcterms:W3CDTF">2021-12-09T19:12:00Z</dcterms:created>
  <dcterms:modified xsi:type="dcterms:W3CDTF">2021-12-09T19:14:00Z</dcterms:modified>
</cp:coreProperties>
</file>